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C4A11" w14:textId="2305D6F1" w:rsidR="00E75033" w:rsidRPr="00466C38" w:rsidRDefault="00E75033" w:rsidP="00E75033">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bookmarkStart w:id="0" w:name="OLE_LINK283"/>
      <w:r w:rsidRPr="00F26A12">
        <w:rPr>
          <w:rFonts w:ascii="Arial" w:eastAsia="宋体" w:hAnsi="Arial" w:cs="Arial"/>
          <w:b/>
          <w:bCs/>
          <w:sz w:val="22"/>
          <w:szCs w:val="20"/>
          <w:lang w:eastAsia="en-US"/>
        </w:rPr>
        <w:t>3GPP TSG-RAN WG2 Meeting #11</w:t>
      </w:r>
      <w:r w:rsidR="00D518C7">
        <w:rPr>
          <w:rFonts w:ascii="Arial" w:eastAsia="宋体" w:hAnsi="Arial" w:cs="Arial"/>
          <w:b/>
          <w:bCs/>
          <w:sz w:val="22"/>
          <w:szCs w:val="20"/>
          <w:lang w:eastAsia="en-US"/>
        </w:rPr>
        <w:t>4</w:t>
      </w:r>
      <w:r w:rsidRPr="00F26A12">
        <w:rPr>
          <w:rFonts w:ascii="Arial" w:eastAsia="宋体" w:hAnsi="Arial" w:cs="Arial"/>
          <w:b/>
          <w:bCs/>
          <w:sz w:val="22"/>
          <w:szCs w:val="20"/>
          <w:lang w:eastAsia="en-US"/>
        </w:rPr>
        <w:t xml:space="preserve"> electronic</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00D518C7">
        <w:rPr>
          <w:rFonts w:ascii="Arial" w:eastAsia="宋体" w:hAnsi="Arial" w:cs="Arial"/>
          <w:b/>
          <w:bCs/>
          <w:sz w:val="22"/>
          <w:szCs w:val="20"/>
          <w:lang w:eastAsia="en-US"/>
        </w:rPr>
        <w:t xml:space="preserve">   </w:t>
      </w:r>
      <w:r w:rsidRPr="00466C38">
        <w:rPr>
          <w:rFonts w:ascii="Arial" w:eastAsia="宋体" w:hAnsi="Arial" w:cs="Arial"/>
          <w:b/>
          <w:bCs/>
          <w:sz w:val="22"/>
          <w:szCs w:val="20"/>
          <w:lang w:eastAsia="en-US"/>
        </w:rPr>
        <w:t>R2-210</w:t>
      </w:r>
      <w:r w:rsidR="00466C38" w:rsidRPr="00466C38">
        <w:rPr>
          <w:rFonts w:ascii="Arial" w:eastAsia="宋体" w:hAnsi="Arial" w:cs="Arial"/>
          <w:b/>
          <w:bCs/>
          <w:sz w:val="22"/>
          <w:szCs w:val="20"/>
          <w:lang w:eastAsia="en-US"/>
        </w:rPr>
        <w:t>5284</w:t>
      </w:r>
    </w:p>
    <w:bookmarkEnd w:id="0"/>
    <w:p w14:paraId="0E726397" w14:textId="4711B224" w:rsidR="00E75033" w:rsidRPr="00F26A12" w:rsidRDefault="00E75033" w:rsidP="00E75033">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466C38">
        <w:rPr>
          <w:rFonts w:ascii="Arial" w:eastAsia="宋体" w:hAnsi="Arial" w:cs="Arial"/>
          <w:b/>
          <w:bCs/>
          <w:sz w:val="22"/>
          <w:szCs w:val="20"/>
          <w:lang w:eastAsia="en-US"/>
        </w:rPr>
        <w:t xml:space="preserve">E-Meeting, </w:t>
      </w:r>
      <w:r w:rsidR="00D518C7" w:rsidRPr="00466C38">
        <w:rPr>
          <w:rFonts w:ascii="Arial" w:eastAsia="宋体" w:hAnsi="Arial" w:cs="Arial"/>
          <w:b/>
          <w:bCs/>
          <w:sz w:val="22"/>
          <w:szCs w:val="20"/>
          <w:lang w:eastAsia="en-US"/>
        </w:rPr>
        <w:t>May</w:t>
      </w:r>
      <w:r w:rsidRPr="00466C38">
        <w:rPr>
          <w:rFonts w:ascii="Arial" w:eastAsia="宋体" w:hAnsi="Arial" w:cs="Arial"/>
          <w:b/>
          <w:bCs/>
          <w:sz w:val="22"/>
          <w:szCs w:val="20"/>
          <w:lang w:eastAsia="en-US"/>
        </w:rPr>
        <w:t xml:space="preserve"> 1</w:t>
      </w:r>
      <w:r w:rsidR="00D518C7" w:rsidRPr="00466C38">
        <w:rPr>
          <w:rFonts w:ascii="Arial" w:eastAsia="宋体" w:hAnsi="Arial" w:cs="Arial"/>
          <w:b/>
          <w:bCs/>
          <w:sz w:val="22"/>
          <w:szCs w:val="20"/>
          <w:lang w:eastAsia="en-US"/>
        </w:rPr>
        <w:t>9</w:t>
      </w:r>
      <w:r w:rsidRPr="00466C38">
        <w:rPr>
          <w:rFonts w:ascii="Arial" w:eastAsia="宋体" w:hAnsi="Arial" w:cs="Arial"/>
          <w:b/>
          <w:bCs/>
          <w:sz w:val="22"/>
          <w:szCs w:val="20"/>
          <w:vertAlign w:val="superscript"/>
          <w:lang w:eastAsia="en-US"/>
        </w:rPr>
        <w:t>th</w:t>
      </w:r>
      <w:r w:rsidRPr="00466C38">
        <w:rPr>
          <w:rFonts w:ascii="Arial" w:eastAsia="宋体" w:hAnsi="Arial" w:cs="Arial"/>
          <w:b/>
          <w:bCs/>
          <w:sz w:val="22"/>
          <w:szCs w:val="20"/>
          <w:lang w:eastAsia="en-US"/>
        </w:rPr>
        <w:t xml:space="preserve"> – </w:t>
      </w:r>
      <w:r w:rsidR="00D518C7" w:rsidRPr="00466C38">
        <w:rPr>
          <w:rFonts w:ascii="Arial" w:eastAsia="宋体" w:hAnsi="Arial" w:cs="Arial"/>
          <w:b/>
          <w:bCs/>
          <w:sz w:val="22"/>
          <w:szCs w:val="20"/>
          <w:lang w:eastAsia="en-US"/>
        </w:rPr>
        <w:t>May</w:t>
      </w:r>
      <w:r w:rsidRPr="00466C38">
        <w:rPr>
          <w:rFonts w:ascii="Arial" w:eastAsia="宋体" w:hAnsi="Arial" w:cs="Arial"/>
          <w:b/>
          <w:bCs/>
          <w:sz w:val="22"/>
          <w:szCs w:val="20"/>
          <w:lang w:eastAsia="en-US"/>
        </w:rPr>
        <w:t xml:space="preserve"> 2</w:t>
      </w:r>
      <w:r w:rsidR="00D518C7" w:rsidRPr="00466C38">
        <w:rPr>
          <w:rFonts w:ascii="Arial" w:eastAsia="宋体" w:hAnsi="Arial" w:cs="Arial"/>
          <w:b/>
          <w:bCs/>
          <w:sz w:val="22"/>
          <w:szCs w:val="20"/>
          <w:lang w:eastAsia="en-US"/>
        </w:rPr>
        <w:t>7</w:t>
      </w:r>
      <w:r w:rsidRPr="00466C38">
        <w:rPr>
          <w:rFonts w:ascii="Arial" w:eastAsia="宋体" w:hAnsi="Arial" w:cs="Arial"/>
          <w:b/>
          <w:bCs/>
          <w:sz w:val="22"/>
          <w:szCs w:val="20"/>
          <w:vertAlign w:val="superscript"/>
          <w:lang w:eastAsia="en-US"/>
        </w:rPr>
        <w:t>th</w:t>
      </w:r>
      <w:r w:rsidRPr="00466C38">
        <w:rPr>
          <w:rFonts w:ascii="Arial" w:eastAsia="宋体" w:hAnsi="Arial" w:cs="Arial"/>
          <w:b/>
          <w:bCs/>
          <w:sz w:val="22"/>
          <w:szCs w:val="20"/>
          <w:lang w:eastAsia="en-US"/>
        </w:rPr>
        <w:t>, 2021</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F26A12">
        <w:rPr>
          <w:rFonts w:ascii="Arial" w:eastAsia="宋体" w:hAnsi="Arial" w:cs="Arial"/>
          <w:b/>
          <w:bCs/>
          <w:sz w:val="22"/>
          <w:szCs w:val="20"/>
          <w:lang w:eastAsia="en-US"/>
        </w:rPr>
        <w:tab/>
        <w:t xml:space="preserve"> </w:t>
      </w:r>
    </w:p>
    <w:p w14:paraId="5563639B" w14:textId="77777777" w:rsidR="00E75033" w:rsidRPr="00F26A12" w:rsidRDefault="00E75033" w:rsidP="00E75033">
      <w:pPr>
        <w:widowControl/>
        <w:tabs>
          <w:tab w:val="left" w:pos="1979"/>
        </w:tabs>
        <w:overflowPunct w:val="0"/>
        <w:autoSpaceDE w:val="0"/>
        <w:autoSpaceDN w:val="0"/>
        <w:adjustRightInd w:val="0"/>
        <w:textAlignment w:val="baseline"/>
        <w:rPr>
          <w:rFonts w:ascii="Arial" w:eastAsia="宋体" w:hAnsi="Arial" w:cs="Arial"/>
          <w:b/>
          <w:bCs/>
          <w:sz w:val="24"/>
          <w:szCs w:val="20"/>
          <w:lang w:eastAsia="en-US"/>
        </w:rPr>
      </w:pPr>
    </w:p>
    <w:p w14:paraId="60F123A6" w14:textId="77777777" w:rsidR="00E75033" w:rsidRPr="00F26A12" w:rsidRDefault="00E75033" w:rsidP="00E75033">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 xml:space="preserve">Source: </w:t>
      </w:r>
      <w:r w:rsidRPr="00F26A12">
        <w:rPr>
          <w:rFonts w:ascii="Arial" w:eastAsia="宋体" w:hAnsi="Arial" w:cs="Arial"/>
          <w:b/>
          <w:bCs/>
          <w:sz w:val="22"/>
          <w:szCs w:val="20"/>
          <w:lang w:eastAsia="en-US"/>
        </w:rPr>
        <w:tab/>
        <w:t>vivo</w:t>
      </w:r>
    </w:p>
    <w:p w14:paraId="1DF17830" w14:textId="0BBA9934" w:rsidR="00E75033" w:rsidRPr="00F26A12" w:rsidRDefault="00E75033" w:rsidP="00E75033">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 xml:space="preserve">Title:  </w:t>
      </w:r>
      <w:r w:rsidRPr="00F26A12">
        <w:rPr>
          <w:rFonts w:ascii="Arial" w:eastAsia="宋体" w:hAnsi="Arial" w:cs="Arial"/>
          <w:b/>
          <w:bCs/>
          <w:sz w:val="22"/>
          <w:szCs w:val="20"/>
          <w:lang w:eastAsia="en-US"/>
        </w:rPr>
        <w:tab/>
      </w:r>
      <w:r>
        <w:rPr>
          <w:rFonts w:ascii="Arial" w:eastAsia="宋体" w:hAnsi="Arial" w:cs="Arial"/>
          <w:b/>
          <w:bCs/>
          <w:sz w:val="22"/>
          <w:szCs w:val="20"/>
        </w:rPr>
        <w:t xml:space="preserve">Consideration </w:t>
      </w:r>
      <w:r w:rsidR="00E77A74">
        <w:rPr>
          <w:rFonts w:ascii="Arial" w:eastAsia="宋体" w:hAnsi="Arial" w:cs="Arial"/>
          <w:b/>
          <w:bCs/>
          <w:sz w:val="22"/>
          <w:szCs w:val="20"/>
        </w:rPr>
        <w:t xml:space="preserve">on Group </w:t>
      </w:r>
      <w:r w:rsidR="00365405">
        <w:rPr>
          <w:rFonts w:ascii="Arial" w:eastAsia="宋体" w:hAnsi="Arial" w:cs="Arial"/>
          <w:b/>
          <w:bCs/>
          <w:sz w:val="22"/>
          <w:szCs w:val="20"/>
        </w:rPr>
        <w:t>N</w:t>
      </w:r>
      <w:r w:rsidR="00E77A74">
        <w:rPr>
          <w:rFonts w:ascii="Arial" w:eastAsia="宋体" w:hAnsi="Arial" w:cs="Arial"/>
          <w:b/>
          <w:bCs/>
          <w:sz w:val="22"/>
          <w:szCs w:val="20"/>
        </w:rPr>
        <w:t>otification</w:t>
      </w:r>
      <w:r w:rsidR="000260FE">
        <w:rPr>
          <w:rFonts w:ascii="Arial" w:eastAsia="宋体" w:hAnsi="Arial" w:cs="Arial"/>
          <w:b/>
          <w:bCs/>
          <w:sz w:val="22"/>
          <w:szCs w:val="20"/>
          <w:lang w:eastAsia="en-US"/>
        </w:rPr>
        <w:t xml:space="preserve"> </w:t>
      </w:r>
    </w:p>
    <w:p w14:paraId="539C9DF5" w14:textId="77777777" w:rsidR="00E75033" w:rsidRPr="00F26A12" w:rsidRDefault="00E75033" w:rsidP="00E75033">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Agenda Item:</w:t>
      </w:r>
      <w:r w:rsidRPr="00F26A12">
        <w:rPr>
          <w:rFonts w:ascii="Arial" w:eastAsia="宋体" w:hAnsi="Arial" w:cs="Arial"/>
          <w:b/>
          <w:bCs/>
          <w:sz w:val="22"/>
          <w:szCs w:val="20"/>
          <w:lang w:eastAsia="en-US"/>
        </w:rPr>
        <w:tab/>
        <w:t>8.</w:t>
      </w:r>
      <w:r>
        <w:rPr>
          <w:rFonts w:ascii="Arial" w:eastAsia="宋体" w:hAnsi="Arial" w:cs="Arial"/>
          <w:b/>
          <w:bCs/>
          <w:sz w:val="22"/>
          <w:szCs w:val="20"/>
        </w:rPr>
        <w:t>1</w:t>
      </w:r>
      <w:r w:rsidRPr="00F26A12">
        <w:rPr>
          <w:rFonts w:ascii="Arial" w:eastAsia="宋体" w:hAnsi="Arial" w:cs="Arial"/>
          <w:b/>
          <w:bCs/>
          <w:sz w:val="22"/>
          <w:szCs w:val="20"/>
          <w:lang w:eastAsia="en-US"/>
        </w:rPr>
        <w:t>.</w:t>
      </w:r>
      <w:r>
        <w:rPr>
          <w:rFonts w:ascii="Arial" w:eastAsia="宋体" w:hAnsi="Arial" w:cs="Arial"/>
          <w:b/>
          <w:bCs/>
          <w:sz w:val="22"/>
          <w:szCs w:val="20"/>
          <w:lang w:eastAsia="en-US"/>
        </w:rPr>
        <w:t>1</w:t>
      </w:r>
    </w:p>
    <w:p w14:paraId="3A6495A6" w14:textId="77777777" w:rsidR="00E75033" w:rsidRPr="00F26A12" w:rsidRDefault="00E75033" w:rsidP="00E75033">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Document for:</w:t>
      </w:r>
      <w:r w:rsidRPr="00F26A12">
        <w:rPr>
          <w:rFonts w:ascii="Arial" w:eastAsia="宋体" w:hAnsi="Arial" w:cs="Arial"/>
          <w:b/>
          <w:bCs/>
          <w:sz w:val="22"/>
          <w:szCs w:val="20"/>
          <w:lang w:eastAsia="en-US"/>
        </w:rPr>
        <w:tab/>
        <w:t>Discussion and Decision</w:t>
      </w:r>
    </w:p>
    <w:p w14:paraId="3FCDCC62" w14:textId="77777777" w:rsidR="00E75033" w:rsidRPr="00F26A12" w:rsidRDefault="00E75033" w:rsidP="00E75033">
      <w:pPr>
        <w:keepNext/>
        <w:keepLines/>
        <w:widowControl/>
        <w:pBdr>
          <w:top w:val="single" w:sz="12" w:space="1"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bookmarkStart w:id="1" w:name="_Ref165266342"/>
      <w:r w:rsidRPr="00CA07CB">
        <w:rPr>
          <w:rFonts w:ascii="Arial" w:eastAsia="宋体" w:hAnsi="Arial"/>
          <w:sz w:val="36"/>
          <w:szCs w:val="36"/>
          <w:lang w:val="en-GB"/>
        </w:rPr>
        <w:t>1.Introduction</w:t>
      </w:r>
      <w:bookmarkEnd w:id="1"/>
    </w:p>
    <w:p w14:paraId="5526A597" w14:textId="4D2BB657" w:rsidR="00E75033" w:rsidRPr="00B63E24" w:rsidRDefault="00E75033" w:rsidP="00E75033">
      <w:pPr>
        <w:widowControl/>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 xml:space="preserve">In the previous RAN2 meetings, agreements relevant to </w:t>
      </w:r>
      <w:r w:rsidR="00870B8A">
        <w:rPr>
          <w:rFonts w:eastAsia="宋体"/>
          <w:sz w:val="22"/>
          <w:szCs w:val="20"/>
          <w:lang w:val="en-GB"/>
        </w:rPr>
        <w:t>g</w:t>
      </w:r>
      <w:r w:rsidR="00870B8A" w:rsidRPr="00870B8A">
        <w:rPr>
          <w:rFonts w:eastAsia="宋体"/>
          <w:sz w:val="22"/>
          <w:szCs w:val="20"/>
          <w:lang w:val="en-GB"/>
        </w:rPr>
        <w:t xml:space="preserve">roup notification on MBS supporting </w:t>
      </w:r>
      <w:r w:rsidR="00870B8A">
        <w:rPr>
          <w:rFonts w:eastAsia="宋体"/>
          <w:sz w:val="22"/>
          <w:szCs w:val="20"/>
          <w:lang w:val="en-GB"/>
        </w:rPr>
        <w:t>n</w:t>
      </w:r>
      <w:r w:rsidR="00870B8A" w:rsidRPr="00870B8A">
        <w:rPr>
          <w:rFonts w:eastAsia="宋体"/>
          <w:sz w:val="22"/>
          <w:szCs w:val="20"/>
          <w:lang w:val="en-GB"/>
        </w:rPr>
        <w:t>ode</w:t>
      </w:r>
      <w:r>
        <w:rPr>
          <w:rFonts w:eastAsia="宋体"/>
          <w:sz w:val="22"/>
          <w:szCs w:val="20"/>
          <w:lang w:val="en-GB"/>
        </w:rPr>
        <w:t xml:space="preserve"> were as follows.</w:t>
      </w:r>
    </w:p>
    <w:p w14:paraId="46AB7177" w14:textId="77777777" w:rsidR="00E75033" w:rsidRDefault="00E75033" w:rsidP="00E75033">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622" w:hanging="363"/>
        <w:textAlignment w:val="baseline"/>
        <w:rPr>
          <w:rFonts w:eastAsia="Times New Roman"/>
          <w:b/>
          <w:bCs/>
          <w:sz w:val="22"/>
          <w:szCs w:val="22"/>
          <w:lang w:val="en-GB" w:eastAsia="ja-JP"/>
        </w:rPr>
      </w:pPr>
      <w:bookmarkStart w:id="2" w:name="_Hlk67993708"/>
      <w:r w:rsidRPr="00B8060F">
        <w:rPr>
          <w:rFonts w:eastAsia="Times New Roman"/>
          <w:b/>
          <w:bCs/>
          <w:sz w:val="22"/>
          <w:szCs w:val="22"/>
          <w:lang w:val="en-GB" w:eastAsia="ja-JP"/>
        </w:rPr>
        <w:t>RAN2</w:t>
      </w:r>
      <w:r>
        <w:rPr>
          <w:rFonts w:eastAsia="Times New Roman"/>
          <w:b/>
          <w:bCs/>
          <w:sz w:val="22"/>
          <w:szCs w:val="22"/>
          <w:lang w:val="en-GB" w:eastAsia="ja-JP"/>
        </w:rPr>
        <w:t xml:space="preserve"> a</w:t>
      </w:r>
      <w:r w:rsidRPr="00B8060F">
        <w:rPr>
          <w:rFonts w:eastAsia="Times New Roman"/>
          <w:b/>
          <w:bCs/>
          <w:sz w:val="22"/>
          <w:szCs w:val="22"/>
          <w:lang w:val="en-GB" w:eastAsia="ja-JP"/>
        </w:rPr>
        <w:t xml:space="preserve">greements </w:t>
      </w:r>
    </w:p>
    <w:bookmarkEnd w:id="2"/>
    <w:p w14:paraId="62816067" w14:textId="20ED0407" w:rsidR="000260FE" w:rsidRPr="000260FE" w:rsidRDefault="000260FE" w:rsidP="000260FE">
      <w:pPr>
        <w:pStyle w:val="a9"/>
        <w:widowControl/>
        <w:numPr>
          <w:ilvl w:val="0"/>
          <w:numId w:val="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0260FE">
        <w:rPr>
          <w:rFonts w:eastAsia="Times New Roman"/>
          <w:bCs/>
          <w:sz w:val="22"/>
          <w:szCs w:val="22"/>
          <w:lang w:val="en-GB" w:eastAsia="ja-JP"/>
        </w:rPr>
        <w:t xml:space="preserve">There is </w:t>
      </w:r>
      <w:r>
        <w:rPr>
          <w:rFonts w:eastAsia="Times New Roman"/>
          <w:bCs/>
          <w:sz w:val="22"/>
          <w:szCs w:val="22"/>
          <w:lang w:val="en-GB" w:eastAsia="ja-JP"/>
        </w:rPr>
        <w:t>s</w:t>
      </w:r>
      <w:r w:rsidRPr="000260FE">
        <w:rPr>
          <w:rFonts w:eastAsia="Times New Roman"/>
          <w:bCs/>
          <w:sz w:val="22"/>
          <w:szCs w:val="22"/>
          <w:lang w:val="en-GB" w:eastAsia="ja-JP"/>
        </w:rPr>
        <w:t>upport to have group notification for multicast for MBS supporting nodes (</w:t>
      </w:r>
      <w:proofErr w:type="gramStart"/>
      <w:r w:rsidRPr="000260FE">
        <w:rPr>
          <w:rFonts w:eastAsia="Times New Roman"/>
          <w:bCs/>
          <w:sz w:val="22"/>
          <w:szCs w:val="22"/>
          <w:lang w:val="en-GB" w:eastAsia="ja-JP"/>
        </w:rPr>
        <w:t>e.g.</w:t>
      </w:r>
      <w:proofErr w:type="gramEnd"/>
      <w:r w:rsidRPr="000260FE">
        <w:rPr>
          <w:rFonts w:eastAsia="Times New Roman"/>
          <w:bCs/>
          <w:sz w:val="22"/>
          <w:szCs w:val="22"/>
          <w:lang w:val="en-GB" w:eastAsia="ja-JP"/>
        </w:rPr>
        <w:t xml:space="preserve"> paging)</w:t>
      </w:r>
      <w:r w:rsidR="00811C71">
        <w:rPr>
          <w:rFonts w:eastAsia="Times New Roman"/>
          <w:bCs/>
          <w:sz w:val="22"/>
          <w:szCs w:val="22"/>
          <w:lang w:val="en-GB" w:eastAsia="ja-JP"/>
        </w:rPr>
        <w:t>.</w:t>
      </w:r>
    </w:p>
    <w:p w14:paraId="2CD24DC3" w14:textId="616029E9" w:rsidR="000260FE" w:rsidRPr="000260FE" w:rsidRDefault="000260FE" w:rsidP="000260FE">
      <w:pPr>
        <w:pStyle w:val="a9"/>
        <w:widowControl/>
        <w:numPr>
          <w:ilvl w:val="0"/>
          <w:numId w:val="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0260FE">
        <w:rPr>
          <w:rFonts w:eastAsia="Times New Roman"/>
          <w:bCs/>
          <w:sz w:val="22"/>
          <w:szCs w:val="22"/>
          <w:lang w:val="en-GB" w:eastAsia="ja-JP"/>
        </w:rPr>
        <w:t>Use same group notification identity for both RRC_IDLE and RRC_INACTIVE states</w:t>
      </w:r>
      <w:r w:rsidR="00811C71">
        <w:rPr>
          <w:rFonts w:eastAsia="Times New Roman"/>
          <w:bCs/>
          <w:sz w:val="22"/>
          <w:szCs w:val="22"/>
          <w:lang w:val="en-GB" w:eastAsia="ja-JP"/>
        </w:rPr>
        <w:t>.</w:t>
      </w:r>
    </w:p>
    <w:p w14:paraId="1C339682" w14:textId="0E322679" w:rsidR="000260FE" w:rsidRDefault="000260FE" w:rsidP="000260FE">
      <w:pPr>
        <w:pStyle w:val="a9"/>
        <w:widowControl/>
        <w:numPr>
          <w:ilvl w:val="0"/>
          <w:numId w:val="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0260FE">
        <w:rPr>
          <w:rFonts w:eastAsia="Times New Roman"/>
          <w:bCs/>
          <w:sz w:val="22"/>
          <w:szCs w:val="22"/>
          <w:lang w:val="en-GB" w:eastAsia="ja-JP"/>
        </w:rPr>
        <w:t>For supporting nodes, using MBS session ID is feasible.</w:t>
      </w:r>
    </w:p>
    <w:p w14:paraId="2B2CD1DB" w14:textId="77777777" w:rsidR="00D0724B" w:rsidRDefault="00D0724B" w:rsidP="00D0724B">
      <w:pPr>
        <w:pStyle w:val="a9"/>
        <w:widowControl/>
        <w:numPr>
          <w:ilvl w:val="0"/>
          <w:numId w:val="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1D5ED9">
        <w:rPr>
          <w:rFonts w:eastAsia="Times New Roman"/>
          <w:bCs/>
          <w:sz w:val="22"/>
          <w:szCs w:val="22"/>
          <w:lang w:val="en-GB" w:eastAsia="ja-JP"/>
        </w:rPr>
        <w:t xml:space="preserve">RAN2 will discuss and down-select from the following two options for the UE to get aware of </w:t>
      </w:r>
      <w:bookmarkStart w:id="3" w:name="_Hlk71293628"/>
      <w:r w:rsidRPr="001D5ED9">
        <w:rPr>
          <w:rFonts w:eastAsia="Times New Roman"/>
          <w:bCs/>
          <w:sz w:val="22"/>
          <w:szCs w:val="22"/>
          <w:lang w:val="en-GB" w:eastAsia="ja-JP"/>
        </w:rPr>
        <w:t>session stop/modification</w:t>
      </w:r>
      <w:bookmarkEnd w:id="3"/>
      <w:r w:rsidRPr="001D5ED9">
        <w:rPr>
          <w:rFonts w:eastAsia="Times New Roman"/>
          <w:bCs/>
          <w:sz w:val="22"/>
          <w:szCs w:val="22"/>
          <w:lang w:val="en-GB" w:eastAsia="ja-JP"/>
        </w:rPr>
        <w:t>:</w:t>
      </w:r>
    </w:p>
    <w:p w14:paraId="717B7913" w14:textId="77777777" w:rsidR="00D0724B" w:rsidRDefault="00D0724B" w:rsidP="00D0724B">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firstLine="360"/>
        <w:textAlignment w:val="baseline"/>
        <w:rPr>
          <w:rFonts w:eastAsia="Times New Roman"/>
          <w:bCs/>
          <w:sz w:val="22"/>
          <w:szCs w:val="22"/>
          <w:lang w:val="en-GB" w:eastAsia="ja-JP"/>
        </w:rPr>
      </w:pPr>
      <w:bookmarkStart w:id="4" w:name="_Hlk71293810"/>
      <w:r w:rsidRPr="001D5ED9">
        <w:rPr>
          <w:rFonts w:eastAsia="Times New Roman"/>
          <w:bCs/>
          <w:sz w:val="22"/>
          <w:szCs w:val="22"/>
          <w:lang w:val="en-GB" w:eastAsia="ja-JP"/>
        </w:rPr>
        <w:t xml:space="preserve">Reading MCCH once per each MCCH modification period when receiving an ongoing </w:t>
      </w:r>
      <w:r>
        <w:rPr>
          <w:rFonts w:eastAsia="Times New Roman"/>
          <w:bCs/>
          <w:sz w:val="22"/>
          <w:szCs w:val="22"/>
          <w:lang w:val="en-GB" w:eastAsia="ja-JP"/>
        </w:rPr>
        <w:t xml:space="preserve"> </w:t>
      </w:r>
    </w:p>
    <w:p w14:paraId="28E0C8C9" w14:textId="77777777" w:rsidR="00D0724B" w:rsidRDefault="00D0724B" w:rsidP="00D0724B">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firstLine="360"/>
        <w:textAlignment w:val="baseline"/>
        <w:rPr>
          <w:rFonts w:eastAsia="Times New Roman"/>
          <w:bCs/>
          <w:sz w:val="22"/>
          <w:szCs w:val="22"/>
          <w:lang w:val="en-GB" w:eastAsia="ja-JP"/>
        </w:rPr>
      </w:pPr>
      <w:r w:rsidRPr="001D5ED9">
        <w:rPr>
          <w:rFonts w:eastAsia="Times New Roman"/>
          <w:bCs/>
          <w:sz w:val="22"/>
          <w:szCs w:val="22"/>
          <w:lang w:val="en-GB" w:eastAsia="ja-JP"/>
        </w:rPr>
        <w:t>broadcast session</w:t>
      </w:r>
    </w:p>
    <w:bookmarkEnd w:id="4"/>
    <w:p w14:paraId="52839CA9" w14:textId="77777777" w:rsidR="00D0724B" w:rsidRPr="001D5ED9" w:rsidRDefault="00D0724B" w:rsidP="00D0724B">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firstLine="360"/>
        <w:textAlignment w:val="baseline"/>
        <w:rPr>
          <w:rFonts w:eastAsia="Times New Roman"/>
          <w:bCs/>
          <w:sz w:val="22"/>
          <w:szCs w:val="22"/>
          <w:lang w:val="en-GB" w:eastAsia="ja-JP"/>
        </w:rPr>
      </w:pPr>
      <w:r w:rsidRPr="001D5ED9">
        <w:rPr>
          <w:rFonts w:eastAsia="Times New Roman"/>
          <w:bCs/>
          <w:sz w:val="22"/>
          <w:szCs w:val="22"/>
          <w:lang w:val="en-GB" w:eastAsia="ja-JP"/>
        </w:rPr>
        <w:t>DCI used for MCCH notification indicates the change of an ongoing broadcast session</w:t>
      </w:r>
    </w:p>
    <w:p w14:paraId="34FAA77B" w14:textId="4FFF1A66" w:rsidR="00D0724B" w:rsidRPr="00D0724B" w:rsidRDefault="00D0724B" w:rsidP="00D0724B">
      <w:pPr>
        <w:pStyle w:val="a9"/>
        <w:widowControl/>
        <w:numPr>
          <w:ilvl w:val="0"/>
          <w:numId w:val="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EA21A1">
        <w:rPr>
          <w:rFonts w:eastAsia="Times New Roman"/>
          <w:bCs/>
          <w:sz w:val="22"/>
          <w:szCs w:val="22"/>
          <w:lang w:val="en-GB" w:eastAsia="ja-JP"/>
        </w:rPr>
        <w:t>It is up to RAN1 to decide about the RNTI and DCI format used for MCCH change notifications.</w:t>
      </w:r>
    </w:p>
    <w:p w14:paraId="1689D489" w14:textId="22004C37" w:rsidR="007C2D04" w:rsidRDefault="007C2D04" w:rsidP="002304D0">
      <w:pPr>
        <w:widowControl/>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 xml:space="preserve">In this </w:t>
      </w:r>
      <w:r>
        <w:rPr>
          <w:rFonts w:eastAsia="宋体" w:hint="eastAsia"/>
          <w:sz w:val="22"/>
          <w:szCs w:val="20"/>
          <w:lang w:val="en-GB"/>
        </w:rPr>
        <w:t>con</w:t>
      </w:r>
      <w:r>
        <w:rPr>
          <w:rFonts w:eastAsia="宋体"/>
          <w:sz w:val="22"/>
          <w:szCs w:val="20"/>
          <w:lang w:val="en-GB"/>
        </w:rPr>
        <w:t xml:space="preserve">tribution, we would like to discuss </w:t>
      </w:r>
      <w:r w:rsidR="00811C71">
        <w:rPr>
          <w:rFonts w:eastAsia="宋体"/>
          <w:sz w:val="22"/>
          <w:szCs w:val="20"/>
          <w:lang w:val="en-GB"/>
        </w:rPr>
        <w:t xml:space="preserve">some </w:t>
      </w:r>
      <w:r>
        <w:rPr>
          <w:rFonts w:eastAsia="宋体"/>
          <w:sz w:val="22"/>
          <w:szCs w:val="20"/>
          <w:lang w:val="en-GB"/>
        </w:rPr>
        <w:t xml:space="preserve">issues </w:t>
      </w:r>
      <w:r w:rsidR="00BF053D">
        <w:rPr>
          <w:rFonts w:eastAsia="宋体"/>
          <w:sz w:val="22"/>
          <w:szCs w:val="20"/>
          <w:lang w:val="en-GB"/>
        </w:rPr>
        <w:t>related to group notification on MBS supporting node</w:t>
      </w:r>
      <w:r>
        <w:rPr>
          <w:rFonts w:eastAsia="宋体"/>
          <w:sz w:val="22"/>
          <w:szCs w:val="20"/>
          <w:lang w:val="en-GB"/>
        </w:rPr>
        <w:t xml:space="preserve"> as below,</w:t>
      </w:r>
    </w:p>
    <w:p w14:paraId="40AB37AE" w14:textId="0C7A2E8C" w:rsidR="007C2D04" w:rsidRDefault="00BF053D" w:rsidP="002304D0">
      <w:pPr>
        <w:pStyle w:val="a9"/>
        <w:widowControl/>
        <w:numPr>
          <w:ilvl w:val="0"/>
          <w:numId w:val="6"/>
        </w:numPr>
        <w:overflowPunct w:val="0"/>
        <w:autoSpaceDE w:val="0"/>
        <w:autoSpaceDN w:val="0"/>
        <w:adjustRightInd w:val="0"/>
        <w:spacing w:after="120" w:line="288" w:lineRule="auto"/>
        <w:textAlignment w:val="baseline"/>
        <w:rPr>
          <w:rFonts w:eastAsia="宋体"/>
          <w:sz w:val="22"/>
          <w:szCs w:val="20"/>
          <w:lang w:val="en-GB"/>
        </w:rPr>
      </w:pPr>
      <w:r>
        <w:rPr>
          <w:rFonts w:eastAsia="宋体"/>
          <w:b/>
          <w:bCs/>
          <w:sz w:val="22"/>
          <w:szCs w:val="20"/>
          <w:lang w:val="en-GB"/>
        </w:rPr>
        <w:t>Group notification mechanism</w:t>
      </w:r>
      <w:r w:rsidR="007C2D04">
        <w:rPr>
          <w:rFonts w:eastAsia="宋体"/>
          <w:sz w:val="22"/>
          <w:szCs w:val="20"/>
          <w:lang w:val="en-GB"/>
        </w:rPr>
        <w:t>:</w:t>
      </w:r>
      <w:r w:rsidR="00DA14AE">
        <w:rPr>
          <w:rFonts w:eastAsia="宋体"/>
          <w:sz w:val="22"/>
          <w:szCs w:val="20"/>
          <w:lang w:val="en-GB"/>
        </w:rPr>
        <w:t xml:space="preserve"> </w:t>
      </w:r>
      <w:r>
        <w:rPr>
          <w:rFonts w:eastAsia="宋体"/>
          <w:sz w:val="22"/>
          <w:szCs w:val="20"/>
          <w:lang w:val="en-GB"/>
        </w:rPr>
        <w:t>MCCH</w:t>
      </w:r>
      <w:r w:rsidR="007C2D04">
        <w:rPr>
          <w:rFonts w:eastAsia="宋体"/>
          <w:sz w:val="22"/>
          <w:szCs w:val="20"/>
          <w:lang w:val="en-GB"/>
        </w:rPr>
        <w:t xml:space="preserve">, </w:t>
      </w:r>
      <w:r>
        <w:rPr>
          <w:rFonts w:eastAsia="宋体"/>
          <w:sz w:val="22"/>
          <w:szCs w:val="20"/>
          <w:lang w:val="en-GB"/>
        </w:rPr>
        <w:t xml:space="preserve">different group paging solutions, </w:t>
      </w:r>
      <w:r w:rsidR="00DA14AE">
        <w:rPr>
          <w:rFonts w:eastAsia="宋体"/>
          <w:sz w:val="22"/>
          <w:szCs w:val="20"/>
          <w:lang w:val="en-GB"/>
        </w:rPr>
        <w:t xml:space="preserve">and </w:t>
      </w:r>
      <w:r>
        <w:rPr>
          <w:rFonts w:eastAsia="宋体"/>
          <w:sz w:val="22"/>
          <w:szCs w:val="20"/>
          <w:lang w:val="en-GB"/>
        </w:rPr>
        <w:t>comparison</w:t>
      </w:r>
      <w:r w:rsidR="007C2D04">
        <w:rPr>
          <w:rFonts w:eastAsia="宋体"/>
          <w:sz w:val="22"/>
          <w:szCs w:val="20"/>
          <w:lang w:val="en-GB"/>
        </w:rPr>
        <w:t>.</w:t>
      </w:r>
    </w:p>
    <w:p w14:paraId="607BFBAF" w14:textId="0D73F638" w:rsidR="00C077F2" w:rsidRPr="00811C71" w:rsidRDefault="00BF053D" w:rsidP="002304D0">
      <w:pPr>
        <w:pStyle w:val="a9"/>
        <w:widowControl/>
        <w:numPr>
          <w:ilvl w:val="0"/>
          <w:numId w:val="6"/>
        </w:numPr>
        <w:overflowPunct w:val="0"/>
        <w:autoSpaceDE w:val="0"/>
        <w:autoSpaceDN w:val="0"/>
        <w:adjustRightInd w:val="0"/>
        <w:spacing w:after="120" w:line="288" w:lineRule="auto"/>
        <w:textAlignment w:val="baseline"/>
        <w:rPr>
          <w:rFonts w:eastAsia="宋体"/>
          <w:sz w:val="22"/>
          <w:szCs w:val="20"/>
          <w:lang w:val="en-GB"/>
        </w:rPr>
      </w:pPr>
      <w:r>
        <w:rPr>
          <w:rFonts w:eastAsia="宋体"/>
          <w:b/>
          <w:bCs/>
          <w:sz w:val="22"/>
          <w:szCs w:val="20"/>
          <w:lang w:val="en-GB"/>
        </w:rPr>
        <w:t xml:space="preserve">RRC connection </w:t>
      </w:r>
      <w:proofErr w:type="spellStart"/>
      <w:r>
        <w:rPr>
          <w:rFonts w:eastAsia="宋体"/>
          <w:b/>
          <w:bCs/>
          <w:sz w:val="22"/>
          <w:szCs w:val="20"/>
          <w:lang w:val="en-GB"/>
        </w:rPr>
        <w:t>eatablishment</w:t>
      </w:r>
      <w:proofErr w:type="spellEnd"/>
      <w:r>
        <w:rPr>
          <w:rFonts w:eastAsia="宋体"/>
          <w:b/>
          <w:bCs/>
          <w:sz w:val="22"/>
          <w:szCs w:val="20"/>
          <w:lang w:val="en-GB"/>
        </w:rPr>
        <w:t xml:space="preserve"> and resume procedure upon group </w:t>
      </w:r>
      <w:proofErr w:type="spellStart"/>
      <w:proofErr w:type="gramStart"/>
      <w:r>
        <w:rPr>
          <w:rFonts w:eastAsia="宋体"/>
          <w:b/>
          <w:bCs/>
          <w:sz w:val="22"/>
          <w:szCs w:val="20"/>
          <w:lang w:val="en-GB"/>
        </w:rPr>
        <w:t>notification</w:t>
      </w:r>
      <w:r w:rsidR="007C2D04">
        <w:rPr>
          <w:rFonts w:eastAsia="宋体"/>
          <w:sz w:val="22"/>
          <w:szCs w:val="20"/>
          <w:lang w:val="en-GB"/>
        </w:rPr>
        <w:t>:</w:t>
      </w:r>
      <w:r w:rsidR="00B52B53">
        <w:rPr>
          <w:rFonts w:eastAsia="宋体"/>
          <w:sz w:val="22"/>
          <w:szCs w:val="20"/>
          <w:lang w:val="en-GB"/>
        </w:rPr>
        <w:t>initiation</w:t>
      </w:r>
      <w:proofErr w:type="spellEnd"/>
      <w:proofErr w:type="gramEnd"/>
      <w:r w:rsidR="00B52B53">
        <w:rPr>
          <w:rFonts w:eastAsia="宋体"/>
          <w:sz w:val="22"/>
          <w:szCs w:val="20"/>
          <w:lang w:val="en-GB"/>
        </w:rPr>
        <w:t xml:space="preserve"> condition, </w:t>
      </w:r>
      <w:proofErr w:type="spellStart"/>
      <w:r w:rsidR="00B52B53">
        <w:rPr>
          <w:rFonts w:eastAsia="宋体"/>
          <w:sz w:val="22"/>
          <w:szCs w:val="20"/>
          <w:lang w:val="en-GB"/>
        </w:rPr>
        <w:t>resumeCause</w:t>
      </w:r>
      <w:proofErr w:type="spellEnd"/>
      <w:r w:rsidR="00B52B53">
        <w:rPr>
          <w:rFonts w:eastAsia="宋体"/>
          <w:sz w:val="22"/>
          <w:szCs w:val="20"/>
          <w:lang w:val="en-GB"/>
        </w:rPr>
        <w:t xml:space="preserve"> and </w:t>
      </w:r>
      <w:proofErr w:type="spellStart"/>
      <w:r w:rsidR="00B52B53">
        <w:rPr>
          <w:rFonts w:eastAsia="宋体"/>
          <w:sz w:val="22"/>
          <w:szCs w:val="20"/>
          <w:lang w:val="en-GB"/>
        </w:rPr>
        <w:t>establishmentCause</w:t>
      </w:r>
      <w:proofErr w:type="spellEnd"/>
      <w:r w:rsidR="00B52B53">
        <w:rPr>
          <w:rFonts w:eastAsia="宋体"/>
          <w:sz w:val="22"/>
          <w:szCs w:val="20"/>
          <w:lang w:val="en-GB"/>
        </w:rPr>
        <w:t xml:space="preserve"> value</w:t>
      </w:r>
      <w:r w:rsidR="00AB2224">
        <w:rPr>
          <w:rFonts w:eastAsia="宋体"/>
          <w:sz w:val="22"/>
          <w:szCs w:val="20"/>
          <w:lang w:val="en-GB"/>
        </w:rPr>
        <w:t xml:space="preserve">, </w:t>
      </w:r>
      <w:r w:rsidR="00DA14AE">
        <w:rPr>
          <w:rFonts w:eastAsia="宋体"/>
          <w:sz w:val="22"/>
          <w:szCs w:val="20"/>
          <w:lang w:val="en-GB"/>
        </w:rPr>
        <w:t xml:space="preserve">and </w:t>
      </w:r>
      <w:r w:rsidR="00AB2224">
        <w:rPr>
          <w:rFonts w:eastAsia="宋体"/>
          <w:sz w:val="22"/>
          <w:szCs w:val="20"/>
          <w:lang w:val="en-GB"/>
        </w:rPr>
        <w:t>Access Category</w:t>
      </w:r>
      <w:r w:rsidR="007C2D04">
        <w:rPr>
          <w:rFonts w:eastAsia="宋体"/>
          <w:sz w:val="22"/>
          <w:szCs w:val="20"/>
          <w:lang w:val="en-GB"/>
        </w:rPr>
        <w:t>.</w:t>
      </w:r>
    </w:p>
    <w:p w14:paraId="4A445F26" w14:textId="77777777" w:rsidR="00E75033" w:rsidRPr="007A7E33" w:rsidRDefault="00E75033" w:rsidP="00E75033">
      <w:pPr>
        <w:keepNext/>
        <w:keepLines/>
        <w:widowControl/>
        <w:pBdr>
          <w:top w:val="single" w:sz="12" w:space="3"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2.</w:t>
      </w:r>
      <w:r w:rsidRPr="00F26A12">
        <w:rPr>
          <w:rFonts w:ascii="Arial" w:eastAsia="宋体" w:hAnsi="Arial" w:hint="eastAsia"/>
          <w:sz w:val="36"/>
          <w:szCs w:val="36"/>
          <w:lang w:val="en-GB"/>
        </w:rPr>
        <w:t>Discussion</w:t>
      </w:r>
      <w:r>
        <w:rPr>
          <w:rFonts w:eastAsia="宋体"/>
          <w:bCs/>
          <w:sz w:val="22"/>
          <w:szCs w:val="20"/>
          <w:lang w:val="en-GB"/>
        </w:rPr>
        <w:t xml:space="preserve">  </w:t>
      </w:r>
    </w:p>
    <w:p w14:paraId="3C03153D" w14:textId="77777777" w:rsidR="00E75033" w:rsidRPr="00A732B5" w:rsidRDefault="00E75033" w:rsidP="00E75033">
      <w:pPr>
        <w:widowControl/>
        <w:overflowPunct w:val="0"/>
        <w:autoSpaceDE w:val="0"/>
        <w:autoSpaceDN w:val="0"/>
        <w:adjustRightInd w:val="0"/>
        <w:spacing w:after="120" w:line="288" w:lineRule="auto"/>
        <w:textAlignment w:val="baseline"/>
        <w:outlineLvl w:val="1"/>
        <w:rPr>
          <w:rFonts w:ascii="Arial" w:eastAsia="宋体" w:hAnsi="Arial" w:cs="Arial"/>
          <w:bCs/>
          <w:sz w:val="32"/>
          <w:szCs w:val="32"/>
          <w:lang w:val="en-GB"/>
        </w:rPr>
      </w:pPr>
      <w:bookmarkStart w:id="5" w:name="OLE_LINK12"/>
      <w:bookmarkStart w:id="6" w:name="OLE_LINK13"/>
      <w:r w:rsidRPr="00FC10F3">
        <w:rPr>
          <w:rFonts w:ascii="Arial" w:eastAsia="宋体" w:hAnsi="Arial" w:cs="Arial"/>
          <w:bCs/>
          <w:sz w:val="32"/>
          <w:szCs w:val="32"/>
          <w:lang w:val="en-GB"/>
        </w:rPr>
        <w:t>2.1 Group notification</w:t>
      </w:r>
      <w:r w:rsidRPr="00A732B5">
        <w:rPr>
          <w:rFonts w:ascii="Arial" w:eastAsia="宋体" w:hAnsi="Arial" w:cs="Arial"/>
          <w:bCs/>
          <w:sz w:val="32"/>
          <w:szCs w:val="32"/>
          <w:lang w:val="en-GB"/>
        </w:rPr>
        <w:t xml:space="preserve"> </w:t>
      </w:r>
    </w:p>
    <w:bookmarkEnd w:id="5"/>
    <w:bookmarkEnd w:id="6"/>
    <w:p w14:paraId="67C23C7F" w14:textId="28139AE7" w:rsidR="005E3255" w:rsidRPr="002010B6" w:rsidRDefault="005E3255" w:rsidP="005E3255">
      <w:pPr>
        <w:widowControl/>
        <w:spacing w:afterLines="50" w:after="120"/>
        <w:jc w:val="left"/>
        <w:outlineLvl w:val="2"/>
        <w:rPr>
          <w:rFonts w:ascii="Arial" w:eastAsia="Yu Mincho" w:hAnsi="Arial" w:cs="Arial"/>
          <w:iCs/>
          <w:sz w:val="28"/>
          <w:szCs w:val="28"/>
          <w:lang w:val="en-GB" w:eastAsia="ja-JP"/>
        </w:rPr>
      </w:pPr>
      <w:r w:rsidRPr="002010B6">
        <w:rPr>
          <w:rFonts w:ascii="Arial" w:eastAsia="Yu Mincho" w:hAnsi="Arial" w:cs="Arial"/>
          <w:iCs/>
          <w:sz w:val="28"/>
          <w:szCs w:val="28"/>
          <w:lang w:val="en-GB" w:eastAsia="ja-JP"/>
        </w:rPr>
        <w:t>2.1.</w:t>
      </w:r>
      <w:r>
        <w:rPr>
          <w:rFonts w:ascii="Arial" w:eastAsia="Yu Mincho" w:hAnsi="Arial" w:cs="Arial"/>
          <w:iCs/>
          <w:sz w:val="28"/>
          <w:szCs w:val="28"/>
          <w:lang w:val="en-GB" w:eastAsia="ja-JP"/>
        </w:rPr>
        <w:t>1</w:t>
      </w:r>
      <w:r w:rsidRPr="002010B6">
        <w:rPr>
          <w:rFonts w:ascii="Arial" w:eastAsia="Yu Mincho" w:hAnsi="Arial" w:cs="Arial"/>
          <w:iCs/>
          <w:sz w:val="28"/>
          <w:szCs w:val="28"/>
          <w:lang w:val="en-GB" w:eastAsia="ja-JP"/>
        </w:rPr>
        <w:t xml:space="preserve"> MCCH </w:t>
      </w:r>
    </w:p>
    <w:p w14:paraId="2E50D154" w14:textId="62DB4261" w:rsidR="00C077F2" w:rsidRPr="00865BF3" w:rsidRDefault="00BA56BA" w:rsidP="002304D0">
      <w:pPr>
        <w:widowControl/>
        <w:spacing w:afterLines="50" w:after="120"/>
        <w:rPr>
          <w:rFonts w:eastAsia="Yu Mincho"/>
          <w:iCs/>
          <w:sz w:val="22"/>
          <w:szCs w:val="22"/>
          <w:lang w:val="en-GB" w:eastAsia="ja-JP"/>
        </w:rPr>
      </w:pPr>
      <w:r>
        <w:rPr>
          <w:rFonts w:eastAsia="Yu Mincho"/>
          <w:iCs/>
          <w:sz w:val="22"/>
          <w:szCs w:val="22"/>
          <w:lang w:val="en-GB" w:eastAsia="ja-JP"/>
        </w:rPr>
        <w:t xml:space="preserve">MBS supporting node has the ability for MCCH mechanism and may simultaneously provide broadcast session and multicast session. </w:t>
      </w:r>
      <w:r w:rsidR="00710915">
        <w:rPr>
          <w:rFonts w:eastAsia="Yu Mincho"/>
          <w:iCs/>
          <w:sz w:val="22"/>
          <w:szCs w:val="22"/>
          <w:lang w:val="en-GB" w:eastAsia="ja-JP"/>
        </w:rPr>
        <w:t>For broadcast session,</w:t>
      </w:r>
      <w:r>
        <w:rPr>
          <w:rFonts w:eastAsia="Yu Mincho"/>
          <w:iCs/>
          <w:sz w:val="22"/>
          <w:szCs w:val="22"/>
          <w:lang w:val="en-GB" w:eastAsia="ja-JP"/>
        </w:rPr>
        <w:t xml:space="preserve"> we will design the MCCH change notification mechanism for broadcast session start and/or the change of </w:t>
      </w:r>
      <w:proofErr w:type="spellStart"/>
      <w:r>
        <w:rPr>
          <w:rFonts w:eastAsia="Yu Mincho"/>
          <w:iCs/>
          <w:sz w:val="22"/>
          <w:szCs w:val="22"/>
          <w:lang w:val="en-GB" w:eastAsia="ja-JP"/>
        </w:rPr>
        <w:t>onging</w:t>
      </w:r>
      <w:proofErr w:type="spellEnd"/>
      <w:r>
        <w:rPr>
          <w:rFonts w:eastAsia="Yu Mincho"/>
          <w:iCs/>
          <w:sz w:val="22"/>
          <w:szCs w:val="22"/>
          <w:lang w:val="en-GB" w:eastAsia="ja-JP"/>
        </w:rPr>
        <w:t xml:space="preserve"> broadcast session</w:t>
      </w:r>
      <w:r w:rsidR="00710915">
        <w:rPr>
          <w:rFonts w:eastAsia="Yu Mincho"/>
          <w:iCs/>
          <w:sz w:val="22"/>
          <w:szCs w:val="22"/>
          <w:lang w:val="en-GB" w:eastAsia="ja-JP"/>
        </w:rPr>
        <w:t>. Considering that session activation is similar to session start, so we can directly enhance MCCH to simultaneously notify broadcast session and multicast session</w:t>
      </w:r>
      <w:r w:rsidR="00865BF3">
        <w:rPr>
          <w:rFonts w:eastAsia="Yu Mincho"/>
          <w:iCs/>
          <w:sz w:val="22"/>
          <w:szCs w:val="22"/>
          <w:lang w:val="en-GB" w:eastAsia="ja-JP"/>
        </w:rPr>
        <w:t xml:space="preserve">. More </w:t>
      </w:r>
      <w:proofErr w:type="spellStart"/>
      <w:proofErr w:type="gramStart"/>
      <w:r w:rsidR="00865BF3">
        <w:rPr>
          <w:rFonts w:eastAsia="宋体"/>
          <w:bCs/>
          <w:sz w:val="22"/>
          <w:szCs w:val="20"/>
          <w:lang w:val="en-GB"/>
        </w:rPr>
        <w:t>s</w:t>
      </w:r>
      <w:r w:rsidR="00865BF3" w:rsidRPr="00865BF3">
        <w:rPr>
          <w:rFonts w:eastAsia="宋体"/>
          <w:bCs/>
          <w:sz w:val="22"/>
          <w:szCs w:val="20"/>
          <w:lang w:val="en-GB"/>
        </w:rPr>
        <w:t>pecifically</w:t>
      </w:r>
      <w:r w:rsidR="00865BF3">
        <w:rPr>
          <w:rFonts w:eastAsia="宋体"/>
          <w:bCs/>
          <w:sz w:val="22"/>
          <w:szCs w:val="20"/>
          <w:lang w:val="en-GB"/>
        </w:rPr>
        <w:t>,t</w:t>
      </w:r>
      <w:r w:rsidR="00323B4D">
        <w:rPr>
          <w:rFonts w:eastAsia="宋体"/>
          <w:bCs/>
          <w:sz w:val="22"/>
          <w:szCs w:val="20"/>
          <w:lang w:val="en-GB"/>
        </w:rPr>
        <w:t>he</w:t>
      </w:r>
      <w:proofErr w:type="spellEnd"/>
      <w:proofErr w:type="gramEnd"/>
      <w:r w:rsidR="00323B4D">
        <w:rPr>
          <w:rFonts w:eastAsia="宋体"/>
          <w:bCs/>
          <w:sz w:val="22"/>
          <w:szCs w:val="20"/>
          <w:lang w:val="en-GB"/>
        </w:rPr>
        <w:t xml:space="preserve"> MBS session ID list can be </w:t>
      </w:r>
      <w:r w:rsidR="00323B4D" w:rsidRPr="00C52A47">
        <w:rPr>
          <w:rFonts w:eastAsia="宋体"/>
          <w:bCs/>
          <w:sz w:val="22"/>
          <w:szCs w:val="20"/>
          <w:lang w:val="en-GB"/>
        </w:rPr>
        <w:t>in</w:t>
      </w:r>
      <w:r w:rsidR="009A498E">
        <w:rPr>
          <w:rFonts w:eastAsia="宋体"/>
          <w:bCs/>
          <w:sz w:val="22"/>
          <w:szCs w:val="20"/>
          <w:lang w:val="en-GB"/>
        </w:rPr>
        <w:t>cluded</w:t>
      </w:r>
      <w:r w:rsidR="00323B4D" w:rsidRPr="00C52A47">
        <w:rPr>
          <w:rFonts w:eastAsia="宋体"/>
          <w:bCs/>
          <w:sz w:val="22"/>
          <w:szCs w:val="20"/>
          <w:lang w:val="en-GB"/>
        </w:rPr>
        <w:t xml:space="preserve"> in MCCH.</w:t>
      </w:r>
      <w:r w:rsidR="00323B4D">
        <w:rPr>
          <w:rFonts w:eastAsia="宋体"/>
          <w:bCs/>
          <w:sz w:val="22"/>
          <w:szCs w:val="20"/>
          <w:lang w:val="en-GB"/>
        </w:rPr>
        <w:t xml:space="preserve"> </w:t>
      </w:r>
      <w:r w:rsidR="00323B4D" w:rsidRPr="00C52A47">
        <w:rPr>
          <w:rFonts w:eastAsia="宋体"/>
          <w:bCs/>
          <w:sz w:val="22"/>
          <w:szCs w:val="20"/>
          <w:lang w:val="en-GB"/>
        </w:rPr>
        <w:t>After detecting the corresponding MBS session IDs in MCCH</w:t>
      </w:r>
      <w:r w:rsidR="00323B4D">
        <w:rPr>
          <w:rFonts w:eastAsia="宋体"/>
          <w:bCs/>
          <w:sz w:val="22"/>
          <w:szCs w:val="20"/>
          <w:lang w:val="en-GB"/>
        </w:rPr>
        <w:t>,</w:t>
      </w:r>
      <w:r w:rsidR="00323B4D" w:rsidRPr="00C52A47">
        <w:rPr>
          <w:rFonts w:eastAsia="宋体"/>
          <w:bCs/>
          <w:sz w:val="22"/>
          <w:szCs w:val="20"/>
          <w:lang w:val="en-GB"/>
        </w:rPr>
        <w:t xml:space="preserve"> </w:t>
      </w:r>
      <w:r w:rsidR="0048662B">
        <w:rPr>
          <w:rFonts w:eastAsia="宋体"/>
          <w:bCs/>
          <w:sz w:val="22"/>
          <w:szCs w:val="20"/>
          <w:lang w:val="en-GB"/>
        </w:rPr>
        <w:t xml:space="preserve">NON-RRCCONNECTED </w:t>
      </w:r>
      <w:r w:rsidR="00323B4D" w:rsidRPr="00C52A47">
        <w:rPr>
          <w:rFonts w:eastAsia="宋体"/>
          <w:bCs/>
          <w:sz w:val="22"/>
          <w:szCs w:val="20"/>
          <w:lang w:val="en-GB"/>
        </w:rPr>
        <w:t xml:space="preserve">UE </w:t>
      </w:r>
      <w:r w:rsidR="00323B4D">
        <w:rPr>
          <w:rFonts w:eastAsia="宋体"/>
          <w:bCs/>
          <w:sz w:val="22"/>
          <w:szCs w:val="20"/>
          <w:lang w:val="en-GB"/>
        </w:rPr>
        <w:t>should</w:t>
      </w:r>
      <w:r w:rsidR="00323B4D" w:rsidRPr="00C52A47">
        <w:rPr>
          <w:rFonts w:eastAsia="宋体"/>
          <w:bCs/>
          <w:sz w:val="22"/>
          <w:szCs w:val="20"/>
          <w:lang w:val="en-GB"/>
        </w:rPr>
        <w:t xml:space="preserve"> enter the RRC-CONNECTED state to receive the activated multicast session which is provided by delivery mode 1.</w:t>
      </w:r>
    </w:p>
    <w:p w14:paraId="4008BEC3" w14:textId="56788A75" w:rsidR="005B5BB0" w:rsidRDefault="000019AE" w:rsidP="005E3255">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P</w:t>
      </w:r>
      <w:r>
        <w:rPr>
          <w:rFonts w:eastAsia="宋体" w:hint="eastAsia"/>
          <w:b/>
          <w:sz w:val="22"/>
          <w:szCs w:val="20"/>
          <w:lang w:val="en-GB"/>
        </w:rPr>
        <w:t>r</w:t>
      </w:r>
      <w:r>
        <w:rPr>
          <w:rFonts w:eastAsia="宋体"/>
          <w:b/>
          <w:sz w:val="22"/>
          <w:szCs w:val="20"/>
          <w:lang w:val="en-GB"/>
        </w:rPr>
        <w:t>oposal</w:t>
      </w:r>
      <w:r w:rsidR="00E939FC">
        <w:rPr>
          <w:rFonts w:eastAsia="宋体"/>
          <w:b/>
          <w:sz w:val="22"/>
          <w:szCs w:val="20"/>
          <w:lang w:val="en-GB"/>
        </w:rPr>
        <w:t xml:space="preserve"> </w:t>
      </w:r>
      <w:r w:rsidR="005E3255">
        <w:rPr>
          <w:rFonts w:eastAsia="宋体"/>
          <w:b/>
          <w:sz w:val="22"/>
          <w:szCs w:val="20"/>
          <w:lang w:val="en-GB"/>
        </w:rPr>
        <w:t xml:space="preserve">1: </w:t>
      </w:r>
      <w:r w:rsidR="004B1CCF">
        <w:rPr>
          <w:rFonts w:eastAsia="宋体"/>
          <w:b/>
          <w:sz w:val="22"/>
          <w:szCs w:val="20"/>
          <w:lang w:val="en-GB"/>
        </w:rPr>
        <w:t>Multicast session ID list can be included in MCCH message.</w:t>
      </w:r>
    </w:p>
    <w:p w14:paraId="1273EBFC" w14:textId="15A27FB7" w:rsidR="005F2366" w:rsidRPr="009C0B4D" w:rsidRDefault="00D004C6" w:rsidP="005E3255">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lastRenderedPageBreak/>
        <w:t xml:space="preserve">When multicast session ID list is included in MCCH message, </w:t>
      </w:r>
      <w:r w:rsidR="00E9565F">
        <w:rPr>
          <w:rFonts w:eastAsia="宋体"/>
          <w:bCs/>
          <w:sz w:val="22"/>
          <w:szCs w:val="20"/>
          <w:lang w:val="en-GB"/>
        </w:rPr>
        <w:t xml:space="preserve">changed MCCH may be due to three cases, i.e., </w:t>
      </w:r>
      <w:r w:rsidR="0002394B">
        <w:rPr>
          <w:rFonts w:eastAsia="宋体"/>
          <w:bCs/>
          <w:sz w:val="22"/>
          <w:szCs w:val="20"/>
          <w:lang w:val="en-GB"/>
        </w:rPr>
        <w:t xml:space="preserve">broadcast session start, the change of ongoing broadcast session, and the change of multicast session ID </w:t>
      </w:r>
      <w:proofErr w:type="gramStart"/>
      <w:r w:rsidR="0002394B">
        <w:rPr>
          <w:rFonts w:eastAsia="宋体"/>
          <w:bCs/>
          <w:sz w:val="22"/>
          <w:szCs w:val="20"/>
          <w:lang w:val="en-GB"/>
        </w:rPr>
        <w:t>list</w:t>
      </w:r>
      <w:r w:rsidR="001E5E72">
        <w:rPr>
          <w:rFonts w:eastAsia="宋体"/>
          <w:bCs/>
          <w:sz w:val="22"/>
          <w:szCs w:val="20"/>
          <w:lang w:val="en-GB"/>
        </w:rPr>
        <w:t>(</w:t>
      </w:r>
      <w:proofErr w:type="gramEnd"/>
      <w:r w:rsidR="001E5E72">
        <w:rPr>
          <w:rFonts w:eastAsia="宋体"/>
          <w:bCs/>
          <w:sz w:val="22"/>
          <w:szCs w:val="20"/>
          <w:lang w:val="en-GB"/>
        </w:rPr>
        <w:t xml:space="preserve">more specifically, it can even be separated into two cases, new multicast session ID is added and old </w:t>
      </w:r>
      <w:r w:rsidR="001E5E72">
        <w:rPr>
          <w:rFonts w:eastAsia="宋体" w:hint="eastAsia"/>
          <w:bCs/>
          <w:sz w:val="22"/>
          <w:szCs w:val="20"/>
          <w:lang w:val="en-GB"/>
        </w:rPr>
        <w:t>multicast</w:t>
      </w:r>
      <w:r w:rsidR="001E5E72">
        <w:rPr>
          <w:rFonts w:eastAsia="宋体"/>
          <w:bCs/>
          <w:sz w:val="22"/>
          <w:szCs w:val="20"/>
          <w:lang w:val="en-GB"/>
        </w:rPr>
        <w:t xml:space="preserve"> session ID is removed)</w:t>
      </w:r>
      <w:r w:rsidR="0002394B">
        <w:rPr>
          <w:rFonts w:eastAsia="宋体"/>
          <w:bCs/>
          <w:sz w:val="22"/>
          <w:szCs w:val="20"/>
          <w:lang w:val="en-GB"/>
        </w:rPr>
        <w:t>.</w:t>
      </w:r>
      <w:r w:rsidR="00EA4D03">
        <w:rPr>
          <w:rFonts w:eastAsia="宋体"/>
          <w:bCs/>
          <w:sz w:val="22"/>
          <w:szCs w:val="20"/>
          <w:lang w:val="en-GB"/>
        </w:rPr>
        <w:t xml:space="preserve"> </w:t>
      </w:r>
      <w:r w:rsidR="00A831D9">
        <w:rPr>
          <w:rFonts w:eastAsia="宋体"/>
          <w:bCs/>
          <w:sz w:val="22"/>
          <w:szCs w:val="20"/>
          <w:lang w:val="en-GB"/>
        </w:rPr>
        <w:t xml:space="preserve">Regarding the specific method, </w:t>
      </w:r>
      <w:r w:rsidR="0051466C">
        <w:rPr>
          <w:rFonts w:eastAsia="宋体"/>
          <w:bCs/>
          <w:sz w:val="22"/>
          <w:szCs w:val="20"/>
          <w:lang w:val="en-GB"/>
        </w:rPr>
        <w:t xml:space="preserve">RAN2 has also proposed one </w:t>
      </w:r>
      <w:r w:rsidR="00BA2DEC">
        <w:rPr>
          <w:rFonts w:eastAsia="宋体"/>
          <w:bCs/>
          <w:sz w:val="22"/>
          <w:szCs w:val="20"/>
          <w:lang w:val="en-GB"/>
        </w:rPr>
        <w:t xml:space="preserve">possible </w:t>
      </w:r>
      <w:r w:rsidR="0051466C">
        <w:rPr>
          <w:rFonts w:eastAsia="宋体"/>
          <w:bCs/>
          <w:sz w:val="22"/>
          <w:szCs w:val="20"/>
          <w:lang w:val="en-GB"/>
        </w:rPr>
        <w:t>method</w:t>
      </w:r>
      <w:r w:rsidR="00F26F07">
        <w:rPr>
          <w:rFonts w:eastAsia="宋体"/>
          <w:bCs/>
          <w:sz w:val="22"/>
          <w:szCs w:val="20"/>
          <w:lang w:val="en-GB"/>
        </w:rPr>
        <w:t xml:space="preserve"> when discussing the change of ongoing broadcast session</w:t>
      </w:r>
      <w:r w:rsidR="00BA2DEC">
        <w:rPr>
          <w:rFonts w:eastAsia="宋体"/>
          <w:bCs/>
          <w:sz w:val="22"/>
          <w:szCs w:val="20"/>
          <w:lang w:val="en-GB"/>
        </w:rPr>
        <w:t xml:space="preserve">, i.e., </w:t>
      </w:r>
      <w:r w:rsidR="00F26F07">
        <w:rPr>
          <w:rFonts w:eastAsia="宋体"/>
          <w:bCs/>
          <w:sz w:val="22"/>
          <w:szCs w:val="20"/>
          <w:lang w:val="en-GB"/>
        </w:rPr>
        <w:t xml:space="preserve">DCI used </w:t>
      </w:r>
      <w:r w:rsidR="008F344D" w:rsidRPr="008F344D">
        <w:rPr>
          <w:rFonts w:eastAsia="宋体"/>
          <w:bCs/>
          <w:sz w:val="22"/>
          <w:szCs w:val="20"/>
          <w:lang w:val="en-GB"/>
        </w:rPr>
        <w:t>for the MCCH change notification</w:t>
      </w:r>
      <w:r w:rsidR="008F344D">
        <w:rPr>
          <w:rFonts w:eastAsia="宋体"/>
          <w:bCs/>
          <w:sz w:val="22"/>
          <w:szCs w:val="20"/>
          <w:lang w:val="en-GB"/>
        </w:rPr>
        <w:t xml:space="preserve"> indicates</w:t>
      </w:r>
      <w:r w:rsidR="008F344D" w:rsidRPr="008F344D">
        <w:rPr>
          <w:rFonts w:eastAsia="宋体"/>
          <w:bCs/>
          <w:sz w:val="22"/>
          <w:szCs w:val="20"/>
          <w:lang w:val="en-GB"/>
        </w:rPr>
        <w:t xml:space="preserve"> </w:t>
      </w:r>
      <w:r w:rsidR="00BA2DEC">
        <w:rPr>
          <w:rFonts w:eastAsia="宋体"/>
          <w:bCs/>
          <w:sz w:val="22"/>
          <w:szCs w:val="20"/>
          <w:lang w:val="en-GB"/>
        </w:rPr>
        <w:t>the change of ongoing broadcast session</w:t>
      </w:r>
      <w:r w:rsidR="008F344D">
        <w:rPr>
          <w:rFonts w:eastAsia="宋体"/>
          <w:bCs/>
          <w:sz w:val="22"/>
          <w:szCs w:val="20"/>
          <w:lang w:val="en-GB"/>
        </w:rPr>
        <w:t xml:space="preserve">. In our understanding, DCI-based method is better because </w:t>
      </w:r>
      <w:r w:rsidR="008F344D" w:rsidRPr="008F344D">
        <w:rPr>
          <w:rFonts w:eastAsia="宋体"/>
          <w:bCs/>
          <w:sz w:val="22"/>
          <w:szCs w:val="20"/>
          <w:lang w:val="en-GB"/>
        </w:rPr>
        <w:t>UE does not need to read MCCH once per each modification period and can clearly know the reason for MCCH change</w:t>
      </w:r>
      <w:r w:rsidR="008F344D">
        <w:rPr>
          <w:rFonts w:eastAsia="宋体"/>
          <w:bCs/>
          <w:sz w:val="22"/>
          <w:szCs w:val="20"/>
          <w:lang w:val="en-GB"/>
        </w:rPr>
        <w:t>.</w:t>
      </w:r>
      <w:r w:rsidR="009B70FF">
        <w:rPr>
          <w:rFonts w:eastAsia="宋体"/>
          <w:bCs/>
          <w:sz w:val="22"/>
          <w:szCs w:val="20"/>
          <w:lang w:val="en-GB"/>
        </w:rPr>
        <w:t xml:space="preserve"> </w:t>
      </w:r>
      <w:proofErr w:type="gramStart"/>
      <w:r w:rsidR="009B70FF">
        <w:rPr>
          <w:rFonts w:eastAsia="宋体"/>
          <w:bCs/>
          <w:sz w:val="22"/>
          <w:szCs w:val="20"/>
          <w:lang w:val="en-GB"/>
        </w:rPr>
        <w:t>So</w:t>
      </w:r>
      <w:proofErr w:type="gramEnd"/>
      <w:r w:rsidR="009B70FF">
        <w:rPr>
          <w:rFonts w:eastAsia="宋体"/>
          <w:bCs/>
          <w:sz w:val="22"/>
          <w:szCs w:val="20"/>
          <w:lang w:val="en-GB"/>
        </w:rPr>
        <w:t xml:space="preserve"> DCI-based method can be enhanced to indicate whether the changed MCCH is due to the change of multicast session ID list.</w:t>
      </w:r>
    </w:p>
    <w:p w14:paraId="0CAC3DC2" w14:textId="5EBED35E" w:rsidR="00591303" w:rsidRPr="00B15922" w:rsidRDefault="000019AE" w:rsidP="00B15922">
      <w:pPr>
        <w:widowControl/>
        <w:overflowPunct w:val="0"/>
        <w:autoSpaceDE w:val="0"/>
        <w:autoSpaceDN w:val="0"/>
        <w:adjustRightInd w:val="0"/>
        <w:spacing w:after="120" w:line="288" w:lineRule="auto"/>
        <w:textAlignment w:val="baseline"/>
        <w:rPr>
          <w:rFonts w:eastAsia="宋体"/>
          <w:b/>
          <w:sz w:val="22"/>
          <w:szCs w:val="20"/>
        </w:rPr>
      </w:pPr>
      <w:r w:rsidRPr="004453F6">
        <w:rPr>
          <w:rFonts w:eastAsia="宋体"/>
          <w:b/>
          <w:sz w:val="22"/>
          <w:szCs w:val="20"/>
          <w:lang w:val="en-GB"/>
        </w:rPr>
        <w:t>Proposal</w:t>
      </w:r>
      <w:r w:rsidR="005E3255" w:rsidRPr="004453F6">
        <w:rPr>
          <w:rFonts w:eastAsia="宋体"/>
          <w:b/>
          <w:sz w:val="22"/>
          <w:szCs w:val="20"/>
          <w:lang w:val="en-GB"/>
        </w:rPr>
        <w:t xml:space="preserve"> </w:t>
      </w:r>
      <w:proofErr w:type="gramStart"/>
      <w:r w:rsidR="005E3255" w:rsidRPr="004453F6">
        <w:rPr>
          <w:rFonts w:eastAsia="宋体"/>
          <w:b/>
          <w:sz w:val="22"/>
          <w:szCs w:val="20"/>
          <w:lang w:val="en-GB"/>
        </w:rPr>
        <w:t>2:</w:t>
      </w:r>
      <w:r w:rsidR="00DC03E0" w:rsidRPr="004453F6">
        <w:rPr>
          <w:rFonts w:eastAsia="宋体"/>
          <w:b/>
          <w:sz w:val="22"/>
          <w:szCs w:val="20"/>
          <w:lang w:val="en-GB"/>
        </w:rPr>
        <w:t>DCI</w:t>
      </w:r>
      <w:proofErr w:type="gramEnd"/>
      <w:r w:rsidR="00DC03E0" w:rsidRPr="004453F6">
        <w:rPr>
          <w:rFonts w:eastAsia="宋体"/>
          <w:b/>
          <w:sz w:val="22"/>
          <w:szCs w:val="20"/>
          <w:lang w:val="en-GB"/>
        </w:rPr>
        <w:t xml:space="preserve"> </w:t>
      </w:r>
      <w:r w:rsidR="0007315D" w:rsidRPr="004453F6">
        <w:rPr>
          <w:rFonts w:eastAsia="宋体"/>
          <w:b/>
          <w:sz w:val="22"/>
          <w:szCs w:val="20"/>
          <w:lang w:val="en-GB"/>
        </w:rPr>
        <w:t>used</w:t>
      </w:r>
      <w:r w:rsidR="00DC03E0" w:rsidRPr="004453F6">
        <w:rPr>
          <w:rFonts w:eastAsia="宋体"/>
          <w:b/>
          <w:sz w:val="22"/>
          <w:szCs w:val="20"/>
          <w:lang w:val="en-GB"/>
        </w:rPr>
        <w:t xml:space="preserve"> for the MCCH change notification </w:t>
      </w:r>
      <w:r w:rsidR="0007315D" w:rsidRPr="004453F6">
        <w:rPr>
          <w:rFonts w:eastAsia="宋体"/>
          <w:b/>
          <w:sz w:val="22"/>
          <w:szCs w:val="20"/>
          <w:lang w:val="en-GB"/>
        </w:rPr>
        <w:t xml:space="preserve">indicates the change of </w:t>
      </w:r>
      <w:r w:rsidR="0005708D">
        <w:rPr>
          <w:rFonts w:eastAsia="宋体"/>
          <w:b/>
          <w:sz w:val="22"/>
          <w:szCs w:val="20"/>
          <w:lang w:val="en-GB"/>
        </w:rPr>
        <w:t>m</w:t>
      </w:r>
      <w:r w:rsidR="0007315D" w:rsidRPr="004453F6">
        <w:rPr>
          <w:rFonts w:eastAsia="宋体"/>
          <w:b/>
          <w:sz w:val="22"/>
          <w:szCs w:val="20"/>
          <w:lang w:val="en-GB"/>
        </w:rPr>
        <w:t>ulticast session ID list</w:t>
      </w:r>
      <w:r w:rsidR="005E3255" w:rsidRPr="004453F6">
        <w:rPr>
          <w:rFonts w:eastAsia="宋体"/>
          <w:b/>
          <w:sz w:val="22"/>
          <w:szCs w:val="20"/>
        </w:rPr>
        <w:t>.</w:t>
      </w:r>
    </w:p>
    <w:p w14:paraId="006B1924" w14:textId="200CED97" w:rsidR="00EC4C15" w:rsidRPr="002010B6" w:rsidRDefault="00EC4C15" w:rsidP="00EC4C15">
      <w:pPr>
        <w:widowControl/>
        <w:spacing w:afterLines="50" w:after="120"/>
        <w:jc w:val="left"/>
        <w:outlineLvl w:val="2"/>
        <w:rPr>
          <w:rFonts w:ascii="Arial" w:eastAsia="Yu Mincho" w:hAnsi="Arial" w:cs="Arial"/>
          <w:iCs/>
          <w:sz w:val="28"/>
          <w:szCs w:val="28"/>
          <w:lang w:val="en-GB" w:eastAsia="ja-JP"/>
        </w:rPr>
      </w:pPr>
      <w:r w:rsidRPr="002010B6">
        <w:rPr>
          <w:rFonts w:ascii="Arial" w:eastAsia="Yu Mincho" w:hAnsi="Arial" w:cs="Arial"/>
          <w:iCs/>
          <w:sz w:val="28"/>
          <w:szCs w:val="28"/>
          <w:lang w:val="en-GB" w:eastAsia="ja-JP"/>
        </w:rPr>
        <w:t>2.1.</w:t>
      </w:r>
      <w:r>
        <w:rPr>
          <w:rFonts w:ascii="Arial" w:eastAsia="Yu Mincho" w:hAnsi="Arial" w:cs="Arial"/>
          <w:iCs/>
          <w:sz w:val="28"/>
          <w:szCs w:val="28"/>
          <w:lang w:val="en-GB" w:eastAsia="ja-JP"/>
        </w:rPr>
        <w:t>2</w:t>
      </w:r>
      <w:r w:rsidRPr="002010B6">
        <w:rPr>
          <w:rFonts w:ascii="Arial" w:eastAsia="Yu Mincho" w:hAnsi="Arial" w:cs="Arial"/>
          <w:iCs/>
          <w:sz w:val="28"/>
          <w:szCs w:val="28"/>
          <w:lang w:val="en-GB" w:eastAsia="ja-JP"/>
        </w:rPr>
        <w:t xml:space="preserve"> Group paging</w:t>
      </w:r>
    </w:p>
    <w:p w14:paraId="149092BE" w14:textId="74D970F3" w:rsidR="00543539" w:rsidRPr="00911C0F" w:rsidRDefault="00543539" w:rsidP="002304D0">
      <w:pPr>
        <w:widowControl/>
        <w:spacing w:afterLines="50" w:after="120"/>
        <w:rPr>
          <w:rFonts w:eastAsia="Yu Mincho"/>
          <w:iCs/>
          <w:sz w:val="22"/>
          <w:szCs w:val="22"/>
          <w:lang w:val="en-GB" w:eastAsia="ja-JP"/>
        </w:rPr>
      </w:pPr>
      <w:r w:rsidRPr="00543539">
        <w:rPr>
          <w:rFonts w:eastAsia="Yu Mincho"/>
          <w:iCs/>
          <w:sz w:val="22"/>
          <w:szCs w:val="22"/>
          <w:lang w:val="en-GB" w:eastAsia="ja-JP"/>
        </w:rPr>
        <w:t xml:space="preserve">In </w:t>
      </w:r>
      <w:r>
        <w:rPr>
          <w:rFonts w:eastAsia="Yu Mincho"/>
          <w:iCs/>
          <w:sz w:val="22"/>
          <w:szCs w:val="22"/>
          <w:lang w:val="en-GB" w:eastAsia="ja-JP"/>
        </w:rPr>
        <w:t>RAN2#113Bis</w:t>
      </w:r>
      <w:r w:rsidR="00584252">
        <w:rPr>
          <w:rFonts w:eastAsia="Yu Mincho"/>
          <w:iCs/>
          <w:sz w:val="22"/>
          <w:szCs w:val="22"/>
          <w:lang w:val="en-GB" w:eastAsia="ja-JP"/>
        </w:rPr>
        <w:t>-e</w:t>
      </w:r>
      <w:r>
        <w:rPr>
          <w:rFonts w:eastAsia="Yu Mincho"/>
          <w:iCs/>
          <w:sz w:val="22"/>
          <w:szCs w:val="22"/>
          <w:lang w:val="en-GB" w:eastAsia="ja-JP"/>
        </w:rPr>
        <w:t xml:space="preserve"> meeting, we have concluded that </w:t>
      </w:r>
      <w:r w:rsidRPr="00543539">
        <w:rPr>
          <w:rFonts w:eastAsia="Yu Mincho"/>
          <w:iCs/>
          <w:sz w:val="22"/>
          <w:szCs w:val="22"/>
          <w:lang w:val="en-GB" w:eastAsia="ja-JP"/>
        </w:rPr>
        <w:t>using MBS session ID is feasible</w:t>
      </w:r>
      <w:r>
        <w:rPr>
          <w:rFonts w:eastAsia="Yu Mincho"/>
          <w:iCs/>
          <w:sz w:val="22"/>
          <w:szCs w:val="22"/>
          <w:lang w:val="en-GB" w:eastAsia="ja-JP"/>
        </w:rPr>
        <w:t xml:space="preserve"> for MBS supporting nodes</w:t>
      </w:r>
      <w:r w:rsidRPr="00543539">
        <w:rPr>
          <w:rFonts w:eastAsia="Yu Mincho"/>
          <w:iCs/>
          <w:sz w:val="22"/>
          <w:szCs w:val="22"/>
          <w:lang w:val="en-GB" w:eastAsia="ja-JP"/>
        </w:rPr>
        <w:t>.</w:t>
      </w:r>
      <w:r w:rsidR="0077148A">
        <w:rPr>
          <w:rFonts w:eastAsia="Yu Mincho"/>
          <w:iCs/>
          <w:sz w:val="22"/>
          <w:szCs w:val="22"/>
          <w:lang w:val="en-GB" w:eastAsia="ja-JP"/>
        </w:rPr>
        <w:t xml:space="preserve"> </w:t>
      </w:r>
      <w:proofErr w:type="gramStart"/>
      <w:r w:rsidR="0030694E">
        <w:rPr>
          <w:rFonts w:eastAsia="Yu Mincho"/>
          <w:iCs/>
          <w:sz w:val="22"/>
          <w:szCs w:val="22"/>
          <w:lang w:val="en-GB" w:eastAsia="ja-JP"/>
        </w:rPr>
        <w:t>So</w:t>
      </w:r>
      <w:proofErr w:type="gramEnd"/>
      <w:r w:rsidR="0030694E">
        <w:rPr>
          <w:rFonts w:eastAsia="Yu Mincho"/>
          <w:iCs/>
          <w:sz w:val="22"/>
          <w:szCs w:val="22"/>
          <w:lang w:val="en-GB" w:eastAsia="ja-JP"/>
        </w:rPr>
        <w:t xml:space="preserve"> we can include MBS session ID in the paging message to notify a group of UEs interested in the same multicast session</w:t>
      </w:r>
      <w:r w:rsidR="00421705">
        <w:rPr>
          <w:rFonts w:eastAsia="Yu Mincho"/>
          <w:iCs/>
          <w:sz w:val="22"/>
          <w:szCs w:val="22"/>
          <w:lang w:val="en-GB" w:eastAsia="ja-JP"/>
        </w:rPr>
        <w:t xml:space="preserve">, e.g., </w:t>
      </w:r>
      <w:r w:rsidR="00421705" w:rsidRPr="00421705">
        <w:rPr>
          <w:rFonts w:eastAsia="Yu Mincho"/>
          <w:iCs/>
          <w:sz w:val="22"/>
          <w:szCs w:val="22"/>
          <w:lang w:val="en-GB" w:eastAsia="ja-JP"/>
        </w:rPr>
        <w:t xml:space="preserve">MBS Session ID </w:t>
      </w:r>
      <w:r w:rsidR="00421705">
        <w:rPr>
          <w:rFonts w:eastAsia="Yu Mincho"/>
          <w:iCs/>
          <w:sz w:val="22"/>
          <w:szCs w:val="22"/>
          <w:lang w:val="en-GB" w:eastAsia="ja-JP"/>
        </w:rPr>
        <w:t>is</w:t>
      </w:r>
      <w:r w:rsidR="00421705" w:rsidRPr="00421705">
        <w:rPr>
          <w:rFonts w:eastAsia="Yu Mincho"/>
          <w:iCs/>
          <w:sz w:val="22"/>
          <w:szCs w:val="22"/>
          <w:lang w:val="en-GB" w:eastAsia="ja-JP"/>
        </w:rPr>
        <w:t xml:space="preserve"> as a new choice value for </w:t>
      </w:r>
      <w:proofErr w:type="spellStart"/>
      <w:r w:rsidR="00421705" w:rsidRPr="00421705">
        <w:rPr>
          <w:rFonts w:eastAsia="Yu Mincho"/>
          <w:iCs/>
          <w:sz w:val="22"/>
          <w:szCs w:val="22"/>
          <w:lang w:val="en-GB" w:eastAsia="ja-JP"/>
        </w:rPr>
        <w:t>PagingUE</w:t>
      </w:r>
      <w:proofErr w:type="spellEnd"/>
      <w:r w:rsidR="00421705" w:rsidRPr="00421705">
        <w:rPr>
          <w:rFonts w:eastAsia="Yu Mincho"/>
          <w:iCs/>
          <w:sz w:val="22"/>
          <w:szCs w:val="22"/>
          <w:lang w:val="en-GB" w:eastAsia="ja-JP"/>
        </w:rPr>
        <w:t>-Identity</w:t>
      </w:r>
      <w:r w:rsidR="00421705">
        <w:rPr>
          <w:rFonts w:eastAsia="Yu Mincho"/>
          <w:iCs/>
          <w:sz w:val="22"/>
          <w:szCs w:val="22"/>
          <w:lang w:val="en-GB" w:eastAsia="ja-JP"/>
        </w:rPr>
        <w:t>.</w:t>
      </w:r>
      <w:r w:rsidR="00915F46">
        <w:rPr>
          <w:rFonts w:eastAsia="Yu Mincho"/>
          <w:iCs/>
          <w:sz w:val="22"/>
          <w:szCs w:val="22"/>
          <w:lang w:val="en-GB" w:eastAsia="ja-JP"/>
        </w:rPr>
        <w:t xml:space="preserve"> However, regarding the PO for group paging, there are different solution</w:t>
      </w:r>
      <w:r w:rsidR="00915F46" w:rsidRPr="00915F46">
        <w:rPr>
          <w:rFonts w:eastAsia="Yu Mincho"/>
          <w:iCs/>
          <w:sz w:val="22"/>
          <w:szCs w:val="22"/>
          <w:lang w:val="en-GB" w:eastAsia="ja-JP"/>
        </w:rPr>
        <w:t>s</w:t>
      </w:r>
      <w:r w:rsidR="00915F46">
        <w:rPr>
          <w:rFonts w:eastAsia="Yu Mincho"/>
          <w:iCs/>
          <w:sz w:val="22"/>
          <w:szCs w:val="22"/>
          <w:lang w:val="en-GB" w:eastAsia="ja-JP"/>
        </w:rPr>
        <w:t xml:space="preserve"> </w:t>
      </w:r>
      <w:r w:rsidR="00915F46" w:rsidRPr="00915F46">
        <w:rPr>
          <w:iCs/>
          <w:sz w:val="22"/>
          <w:szCs w:val="22"/>
          <w:lang w:val="en-GB"/>
        </w:rPr>
        <w:t>[1] [2]</w:t>
      </w:r>
      <w:r w:rsidR="00190507">
        <w:rPr>
          <w:iCs/>
          <w:sz w:val="22"/>
          <w:szCs w:val="22"/>
          <w:lang w:val="en-GB"/>
        </w:rPr>
        <w:t xml:space="preserve"> below.</w:t>
      </w:r>
    </w:p>
    <w:p w14:paraId="59954F26" w14:textId="34301A85" w:rsidR="00810A9D" w:rsidRDefault="00350EBD" w:rsidP="002304D0">
      <w:pPr>
        <w:widowControl/>
        <w:overflowPunct w:val="0"/>
        <w:autoSpaceDE w:val="0"/>
        <w:autoSpaceDN w:val="0"/>
        <w:adjustRightInd w:val="0"/>
        <w:spacing w:after="120" w:line="288" w:lineRule="auto"/>
        <w:textAlignment w:val="baseline"/>
        <w:rPr>
          <w:rFonts w:eastAsia="宋体"/>
          <w:bCs/>
          <w:sz w:val="22"/>
          <w:szCs w:val="20"/>
          <w:lang w:val="en-GB"/>
        </w:rPr>
      </w:pPr>
      <w:r w:rsidRPr="001458A0">
        <w:rPr>
          <w:rFonts w:eastAsia="宋体"/>
          <w:bCs/>
          <w:sz w:val="22"/>
          <w:szCs w:val="20"/>
          <w:lang w:val="en-GB"/>
        </w:rPr>
        <w:t xml:space="preserve">Mechanism 1: </w:t>
      </w:r>
      <w:r w:rsidR="00911C0F">
        <w:rPr>
          <w:rFonts w:eastAsia="宋体"/>
          <w:bCs/>
          <w:sz w:val="22"/>
          <w:szCs w:val="20"/>
          <w:lang w:val="en-GB"/>
        </w:rPr>
        <w:t xml:space="preserve">Group </w:t>
      </w:r>
      <w:r w:rsidR="00911C0F" w:rsidRPr="00911C0F">
        <w:rPr>
          <w:rFonts w:eastAsia="宋体"/>
          <w:bCs/>
          <w:sz w:val="22"/>
          <w:szCs w:val="20"/>
          <w:lang w:val="en-GB"/>
        </w:rPr>
        <w:t>paging _ dedicated PO from legacy paging</w:t>
      </w:r>
    </w:p>
    <w:p w14:paraId="2B87D404" w14:textId="7FC67553" w:rsidR="00911C0F" w:rsidRPr="00F31919" w:rsidRDefault="00EC619B" w:rsidP="002304D0">
      <w:pPr>
        <w:pStyle w:val="a9"/>
        <w:widowControl/>
        <w:numPr>
          <w:ilvl w:val="0"/>
          <w:numId w:val="8"/>
        </w:numPr>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Define dedicated group paging cycle, dedicated PF/PO calculation formula</w:t>
      </w:r>
      <w:r w:rsidR="00786D91">
        <w:rPr>
          <w:rFonts w:eastAsia="宋体"/>
          <w:bCs/>
          <w:sz w:val="22"/>
          <w:szCs w:val="20"/>
          <w:lang w:val="en-GB"/>
        </w:rPr>
        <w:t xml:space="preserve"> for group paging</w:t>
      </w:r>
      <w:r>
        <w:rPr>
          <w:rFonts w:eastAsia="宋体"/>
          <w:bCs/>
          <w:sz w:val="22"/>
          <w:szCs w:val="20"/>
          <w:lang w:val="en-GB"/>
        </w:rPr>
        <w:t xml:space="preserve">. </w:t>
      </w:r>
    </w:p>
    <w:p w14:paraId="0D05C324" w14:textId="0B325AD9" w:rsidR="00911C0F" w:rsidRDefault="00F31919" w:rsidP="002304D0">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Mechanism 2:</w:t>
      </w:r>
      <w:r w:rsidRPr="00F31919">
        <w:t xml:space="preserve"> </w:t>
      </w:r>
      <w:r w:rsidRPr="00F31919">
        <w:rPr>
          <w:rFonts w:eastAsia="宋体"/>
          <w:bCs/>
          <w:sz w:val="22"/>
          <w:szCs w:val="20"/>
          <w:lang w:val="en-GB"/>
        </w:rPr>
        <w:t xml:space="preserve">Group </w:t>
      </w:r>
      <w:proofErr w:type="spellStart"/>
      <w:r w:rsidRPr="00F31919">
        <w:rPr>
          <w:rFonts w:eastAsia="宋体"/>
          <w:bCs/>
          <w:sz w:val="22"/>
          <w:szCs w:val="20"/>
          <w:lang w:val="en-GB"/>
        </w:rPr>
        <w:t>paging_shared</w:t>
      </w:r>
      <w:proofErr w:type="spellEnd"/>
      <w:r w:rsidRPr="00F31919">
        <w:rPr>
          <w:rFonts w:eastAsia="宋体"/>
          <w:bCs/>
          <w:sz w:val="22"/>
          <w:szCs w:val="20"/>
          <w:lang w:val="en-GB"/>
        </w:rPr>
        <w:t xml:space="preserve"> PO with legacy paging</w:t>
      </w:r>
    </w:p>
    <w:p w14:paraId="439567A0" w14:textId="1F90D7A1" w:rsidR="00E3782E" w:rsidRPr="00A66389" w:rsidRDefault="00AB7E84" w:rsidP="002304D0">
      <w:pPr>
        <w:pStyle w:val="a9"/>
        <w:widowControl/>
        <w:numPr>
          <w:ilvl w:val="0"/>
          <w:numId w:val="8"/>
        </w:numPr>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Use UE-specific legacy PO for group paging</w:t>
      </w:r>
      <w:r w:rsidR="00A66389">
        <w:rPr>
          <w:rFonts w:eastAsia="宋体"/>
          <w:bCs/>
          <w:sz w:val="22"/>
          <w:szCs w:val="20"/>
          <w:lang w:val="en-GB"/>
        </w:rPr>
        <w:t>.</w:t>
      </w:r>
    </w:p>
    <w:p w14:paraId="149109B7" w14:textId="6C5C64D6" w:rsidR="00591303" w:rsidRPr="002010B6" w:rsidRDefault="00591303" w:rsidP="00591303">
      <w:pPr>
        <w:widowControl/>
        <w:spacing w:afterLines="50" w:after="120"/>
        <w:jc w:val="left"/>
        <w:outlineLvl w:val="2"/>
        <w:rPr>
          <w:rFonts w:ascii="Arial" w:eastAsia="Yu Mincho" w:hAnsi="Arial" w:cs="Arial"/>
          <w:iCs/>
          <w:sz w:val="28"/>
          <w:szCs w:val="28"/>
          <w:lang w:val="en-GB" w:eastAsia="ja-JP"/>
        </w:rPr>
      </w:pPr>
      <w:r w:rsidRPr="002010B6">
        <w:rPr>
          <w:rFonts w:ascii="Arial" w:eastAsia="Yu Mincho" w:hAnsi="Arial" w:cs="Arial"/>
          <w:iCs/>
          <w:sz w:val="28"/>
          <w:szCs w:val="28"/>
          <w:lang w:val="en-GB" w:eastAsia="ja-JP"/>
        </w:rPr>
        <w:t>2.1.</w:t>
      </w:r>
      <w:r>
        <w:rPr>
          <w:rFonts w:ascii="Arial" w:eastAsia="Yu Mincho" w:hAnsi="Arial" w:cs="Arial"/>
          <w:iCs/>
          <w:sz w:val="28"/>
          <w:szCs w:val="28"/>
          <w:lang w:val="en-GB" w:eastAsia="ja-JP"/>
        </w:rPr>
        <w:t>3</w:t>
      </w:r>
      <w:r w:rsidRPr="002010B6">
        <w:rPr>
          <w:rFonts w:ascii="Arial" w:eastAsia="Yu Mincho" w:hAnsi="Arial" w:cs="Arial"/>
          <w:iCs/>
          <w:sz w:val="28"/>
          <w:szCs w:val="28"/>
          <w:lang w:val="en-GB" w:eastAsia="ja-JP"/>
        </w:rPr>
        <w:t xml:space="preserve"> </w:t>
      </w:r>
      <w:r>
        <w:rPr>
          <w:rFonts w:ascii="Arial" w:eastAsia="Yu Mincho" w:hAnsi="Arial" w:cs="Arial"/>
          <w:iCs/>
          <w:sz w:val="28"/>
          <w:szCs w:val="28"/>
          <w:lang w:val="en-GB" w:eastAsia="ja-JP"/>
        </w:rPr>
        <w:t>Comparison</w:t>
      </w:r>
    </w:p>
    <w:p w14:paraId="21E6AFEE" w14:textId="1253B66C" w:rsidR="00FC10F3" w:rsidRPr="002964CD" w:rsidRDefault="00262A21" w:rsidP="002304D0">
      <w:pPr>
        <w:widowControl/>
        <w:spacing w:afterLines="50" w:after="120"/>
        <w:rPr>
          <w:rFonts w:eastAsia="Yu Mincho"/>
          <w:iCs/>
          <w:sz w:val="22"/>
          <w:szCs w:val="22"/>
          <w:lang w:val="en-GB" w:eastAsia="ja-JP"/>
        </w:rPr>
      </w:pPr>
      <w:r w:rsidRPr="00262A21">
        <w:rPr>
          <w:rFonts w:eastAsia="Yu Mincho"/>
          <w:iCs/>
          <w:sz w:val="22"/>
          <w:szCs w:val="22"/>
          <w:lang w:val="en-GB" w:eastAsia="ja-JP"/>
        </w:rPr>
        <w:t xml:space="preserve">In this section, </w:t>
      </w:r>
      <w:r>
        <w:rPr>
          <w:rFonts w:eastAsia="Yu Mincho"/>
          <w:iCs/>
          <w:sz w:val="22"/>
          <w:szCs w:val="22"/>
          <w:lang w:val="en-GB" w:eastAsia="ja-JP"/>
        </w:rPr>
        <w:t xml:space="preserve">we will compare three kinds of group notifications in </w:t>
      </w:r>
      <w:bookmarkStart w:id="7" w:name="_Hlk71552713"/>
      <w:bookmarkStart w:id="8" w:name="OLE_LINK5"/>
      <w:r>
        <w:rPr>
          <w:rFonts w:eastAsia="Yu Mincho"/>
          <w:iCs/>
          <w:sz w:val="22"/>
          <w:szCs w:val="22"/>
          <w:lang w:val="en-GB" w:eastAsia="ja-JP"/>
        </w:rPr>
        <w:t xml:space="preserve">UE power consumption for group notification, </w:t>
      </w:r>
      <w:bookmarkEnd w:id="7"/>
      <w:r>
        <w:rPr>
          <w:rFonts w:eastAsia="Yu Mincho"/>
          <w:iCs/>
          <w:sz w:val="22"/>
          <w:szCs w:val="22"/>
          <w:lang w:val="en-GB" w:eastAsia="ja-JP"/>
        </w:rPr>
        <w:t xml:space="preserve">network transmission efficiency, and </w:t>
      </w:r>
      <w:r>
        <w:rPr>
          <w:rFonts w:eastAsia="Yu Mincho"/>
          <w:bCs/>
          <w:iCs/>
          <w:sz w:val="22"/>
          <w:szCs w:val="22"/>
          <w:lang w:val="en-GB" w:eastAsia="ja-JP"/>
        </w:rPr>
        <w:t>i</w:t>
      </w:r>
      <w:r w:rsidRPr="00262A21">
        <w:rPr>
          <w:rFonts w:eastAsia="Yu Mincho"/>
          <w:bCs/>
          <w:iCs/>
          <w:sz w:val="22"/>
          <w:szCs w:val="22"/>
          <w:lang w:val="en-GB" w:eastAsia="ja-JP"/>
        </w:rPr>
        <w:t>nformation comprehensiveness</w:t>
      </w:r>
      <w:r>
        <w:rPr>
          <w:rFonts w:eastAsia="Yu Mincho"/>
          <w:iCs/>
          <w:sz w:val="22"/>
          <w:szCs w:val="22"/>
          <w:lang w:val="en-GB" w:eastAsia="ja-JP"/>
        </w:rPr>
        <w:t xml:space="preserve"> aspects.</w:t>
      </w:r>
      <w:bookmarkEnd w:id="8"/>
      <w:r>
        <w:rPr>
          <w:rFonts w:eastAsia="Yu Mincho"/>
          <w:iCs/>
          <w:sz w:val="22"/>
          <w:szCs w:val="22"/>
          <w:lang w:val="en-GB" w:eastAsia="ja-JP"/>
        </w:rPr>
        <w:t xml:space="preserve"> The corresponding table and figures are as below.</w:t>
      </w:r>
    </w:p>
    <w:tbl>
      <w:tblPr>
        <w:tblStyle w:val="aa"/>
        <w:tblW w:w="9781" w:type="dxa"/>
        <w:tblInd w:w="137" w:type="dxa"/>
        <w:tblLook w:val="04A0" w:firstRow="1" w:lastRow="0" w:firstColumn="1" w:lastColumn="0" w:noHBand="0" w:noVBand="1"/>
      </w:tblPr>
      <w:tblGrid>
        <w:gridCol w:w="1927"/>
        <w:gridCol w:w="2421"/>
        <w:gridCol w:w="2651"/>
        <w:gridCol w:w="2782"/>
      </w:tblGrid>
      <w:tr w:rsidR="009C3BBF" w14:paraId="4D592EE1" w14:textId="77777777" w:rsidTr="003A2EC0">
        <w:tc>
          <w:tcPr>
            <w:tcW w:w="1788" w:type="dxa"/>
          </w:tcPr>
          <w:p w14:paraId="1E8525F0" w14:textId="77777777" w:rsidR="003F6006" w:rsidRDefault="003F6006" w:rsidP="003A2EC0">
            <w:pPr>
              <w:widowControl/>
              <w:overflowPunct w:val="0"/>
              <w:autoSpaceDE w:val="0"/>
              <w:autoSpaceDN w:val="0"/>
              <w:adjustRightInd w:val="0"/>
              <w:spacing w:after="120" w:line="288" w:lineRule="auto"/>
              <w:textAlignment w:val="baseline"/>
              <w:rPr>
                <w:rFonts w:eastAsia="宋体"/>
                <w:b/>
                <w:sz w:val="22"/>
                <w:szCs w:val="20"/>
                <w:lang w:val="en-GB"/>
              </w:rPr>
            </w:pPr>
          </w:p>
        </w:tc>
        <w:tc>
          <w:tcPr>
            <w:tcW w:w="2465" w:type="dxa"/>
          </w:tcPr>
          <w:p w14:paraId="750D3CA1" w14:textId="60135057" w:rsidR="003F6006" w:rsidRPr="001E153E" w:rsidRDefault="004C067C" w:rsidP="003A2EC0">
            <w:pPr>
              <w:widowControl/>
              <w:overflowPunct w:val="0"/>
              <w:autoSpaceDE w:val="0"/>
              <w:autoSpaceDN w:val="0"/>
              <w:adjustRightInd w:val="0"/>
              <w:spacing w:after="120" w:line="288" w:lineRule="auto"/>
              <w:textAlignment w:val="baseline"/>
              <w:rPr>
                <w:rFonts w:eastAsia="宋体"/>
                <w:bCs/>
                <w:sz w:val="22"/>
                <w:szCs w:val="20"/>
                <w:lang w:val="en-GB"/>
              </w:rPr>
            </w:pPr>
            <w:bookmarkStart w:id="9" w:name="_Hlk71552853"/>
            <w:r>
              <w:rPr>
                <w:rFonts w:eastAsia="宋体"/>
                <w:bCs/>
                <w:sz w:val="22"/>
                <w:szCs w:val="20"/>
                <w:lang w:val="en-GB"/>
              </w:rPr>
              <w:t xml:space="preserve">Group </w:t>
            </w:r>
            <w:bookmarkStart w:id="10" w:name="_Hlk71536530"/>
            <w:r>
              <w:rPr>
                <w:rFonts w:eastAsia="宋体"/>
                <w:bCs/>
                <w:sz w:val="22"/>
                <w:szCs w:val="20"/>
                <w:lang w:val="en-GB"/>
              </w:rPr>
              <w:t>paging</w:t>
            </w:r>
            <w:r w:rsidR="008C11F2">
              <w:rPr>
                <w:rFonts w:eastAsia="宋体"/>
                <w:bCs/>
                <w:sz w:val="22"/>
                <w:szCs w:val="20"/>
                <w:lang w:val="en-GB"/>
              </w:rPr>
              <w:t>_</w:t>
            </w:r>
            <w:r>
              <w:rPr>
                <w:rFonts w:eastAsia="宋体"/>
                <w:bCs/>
                <w:sz w:val="22"/>
                <w:szCs w:val="20"/>
                <w:lang w:val="en-GB"/>
              </w:rPr>
              <w:t xml:space="preserve"> dedicated PO</w:t>
            </w:r>
            <w:r w:rsidR="008C11F2">
              <w:rPr>
                <w:rFonts w:eastAsia="宋体"/>
                <w:bCs/>
                <w:sz w:val="22"/>
                <w:szCs w:val="20"/>
                <w:lang w:val="en-GB"/>
              </w:rPr>
              <w:t xml:space="preserve"> from legacy paging</w:t>
            </w:r>
            <w:bookmarkEnd w:id="9"/>
            <w:bookmarkEnd w:id="10"/>
          </w:p>
        </w:tc>
        <w:tc>
          <w:tcPr>
            <w:tcW w:w="2693" w:type="dxa"/>
          </w:tcPr>
          <w:p w14:paraId="17DBE187" w14:textId="20197651" w:rsidR="003F6006" w:rsidRPr="001E153E" w:rsidRDefault="004C067C" w:rsidP="003A2EC0">
            <w:pPr>
              <w:widowControl/>
              <w:overflowPunct w:val="0"/>
              <w:autoSpaceDE w:val="0"/>
              <w:autoSpaceDN w:val="0"/>
              <w:adjustRightInd w:val="0"/>
              <w:spacing w:after="120" w:line="288" w:lineRule="auto"/>
              <w:textAlignment w:val="baseline"/>
              <w:rPr>
                <w:rFonts w:eastAsia="宋体"/>
                <w:bCs/>
                <w:sz w:val="22"/>
                <w:szCs w:val="20"/>
                <w:lang w:val="en-GB"/>
              </w:rPr>
            </w:pPr>
            <w:bookmarkStart w:id="11" w:name="_Hlk71536558"/>
            <w:r>
              <w:rPr>
                <w:rFonts w:eastAsia="宋体"/>
                <w:bCs/>
                <w:sz w:val="22"/>
                <w:szCs w:val="20"/>
                <w:lang w:val="en-GB"/>
              </w:rPr>
              <w:t xml:space="preserve">Group </w:t>
            </w:r>
            <w:proofErr w:type="spellStart"/>
            <w:r>
              <w:rPr>
                <w:rFonts w:eastAsia="宋体"/>
                <w:bCs/>
                <w:sz w:val="22"/>
                <w:szCs w:val="20"/>
                <w:lang w:val="en-GB"/>
              </w:rPr>
              <w:t>paging</w:t>
            </w:r>
            <w:r w:rsidR="008C11F2">
              <w:rPr>
                <w:rFonts w:eastAsia="宋体"/>
                <w:bCs/>
                <w:sz w:val="22"/>
                <w:szCs w:val="20"/>
                <w:lang w:val="en-GB"/>
              </w:rPr>
              <w:t>_</w:t>
            </w:r>
            <w:r>
              <w:rPr>
                <w:rFonts w:eastAsia="宋体"/>
                <w:bCs/>
                <w:sz w:val="22"/>
                <w:szCs w:val="20"/>
                <w:lang w:val="en-GB"/>
              </w:rPr>
              <w:t>shared</w:t>
            </w:r>
            <w:proofErr w:type="spellEnd"/>
            <w:r>
              <w:rPr>
                <w:rFonts w:eastAsia="宋体"/>
                <w:bCs/>
                <w:sz w:val="22"/>
                <w:szCs w:val="20"/>
                <w:lang w:val="en-GB"/>
              </w:rPr>
              <w:t xml:space="preserve"> PO</w:t>
            </w:r>
            <w:r w:rsidR="008C11F2">
              <w:rPr>
                <w:rFonts w:eastAsia="宋体"/>
                <w:bCs/>
                <w:sz w:val="22"/>
                <w:szCs w:val="20"/>
                <w:lang w:val="en-GB"/>
              </w:rPr>
              <w:t xml:space="preserve"> with legacy paging</w:t>
            </w:r>
            <w:r>
              <w:rPr>
                <w:rFonts w:eastAsia="宋体"/>
                <w:bCs/>
                <w:sz w:val="22"/>
                <w:szCs w:val="20"/>
                <w:lang w:val="en-GB"/>
              </w:rPr>
              <w:t xml:space="preserve"> </w:t>
            </w:r>
            <w:bookmarkEnd w:id="11"/>
          </w:p>
        </w:tc>
        <w:tc>
          <w:tcPr>
            <w:tcW w:w="2835" w:type="dxa"/>
          </w:tcPr>
          <w:p w14:paraId="6967C764" w14:textId="5C01D1C8" w:rsidR="003F6006" w:rsidRPr="001E153E" w:rsidRDefault="004C067C" w:rsidP="003A2EC0">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MCCH</w:t>
            </w:r>
            <w:r w:rsidR="00BF5F1C">
              <w:rPr>
                <w:rFonts w:eastAsia="宋体"/>
                <w:bCs/>
                <w:sz w:val="22"/>
                <w:szCs w:val="20"/>
                <w:lang w:val="en-GB"/>
              </w:rPr>
              <w:t xml:space="preserve"> </w:t>
            </w:r>
            <w:r w:rsidR="00B15922">
              <w:rPr>
                <w:rFonts w:eastAsia="宋体"/>
                <w:bCs/>
                <w:sz w:val="22"/>
                <w:szCs w:val="20"/>
                <w:lang w:val="en-GB"/>
              </w:rPr>
              <w:t>group notification</w:t>
            </w:r>
          </w:p>
        </w:tc>
      </w:tr>
      <w:tr w:rsidR="009C3BBF" w14:paraId="5BB04413" w14:textId="77777777" w:rsidTr="005528E5">
        <w:trPr>
          <w:trHeight w:val="983"/>
        </w:trPr>
        <w:tc>
          <w:tcPr>
            <w:tcW w:w="1788" w:type="dxa"/>
          </w:tcPr>
          <w:p w14:paraId="716848A0" w14:textId="27C2925E" w:rsidR="003F6006" w:rsidRPr="00F86553" w:rsidRDefault="003F6006" w:rsidP="003A2EC0">
            <w:pPr>
              <w:widowControl/>
              <w:overflowPunct w:val="0"/>
              <w:autoSpaceDE w:val="0"/>
              <w:autoSpaceDN w:val="0"/>
              <w:adjustRightInd w:val="0"/>
              <w:spacing w:after="120" w:line="288" w:lineRule="auto"/>
              <w:textAlignment w:val="baseline"/>
              <w:rPr>
                <w:rFonts w:eastAsia="宋体"/>
                <w:bCs/>
                <w:sz w:val="22"/>
                <w:szCs w:val="22"/>
                <w:lang w:val="en-GB"/>
              </w:rPr>
            </w:pPr>
            <w:r w:rsidRPr="00F86553">
              <w:rPr>
                <w:rFonts w:eastAsia="宋体"/>
                <w:bCs/>
                <w:sz w:val="22"/>
                <w:szCs w:val="22"/>
                <w:lang w:val="en-GB"/>
              </w:rPr>
              <w:t>UE power consumption</w:t>
            </w:r>
            <w:r w:rsidR="00A97747">
              <w:rPr>
                <w:rFonts w:eastAsia="宋体"/>
                <w:bCs/>
                <w:sz w:val="22"/>
                <w:szCs w:val="22"/>
                <w:lang w:val="en-GB"/>
              </w:rPr>
              <w:t xml:space="preserve"> for group notification</w:t>
            </w:r>
          </w:p>
        </w:tc>
        <w:tc>
          <w:tcPr>
            <w:tcW w:w="2465" w:type="dxa"/>
          </w:tcPr>
          <w:p w14:paraId="48B708A0" w14:textId="77777777" w:rsidR="003F6006" w:rsidRPr="00F86553" w:rsidRDefault="003F6006" w:rsidP="003A2EC0">
            <w:pPr>
              <w:widowControl/>
              <w:spacing w:afterLines="50" w:after="120"/>
              <w:jc w:val="left"/>
              <w:rPr>
                <w:rFonts w:eastAsia="Yu Mincho"/>
                <w:iCs/>
                <w:sz w:val="22"/>
                <w:szCs w:val="22"/>
                <w:lang w:val="en-GB" w:eastAsia="ja-JP"/>
              </w:rPr>
            </w:pPr>
            <w:r w:rsidRPr="00352206">
              <w:rPr>
                <w:rFonts w:eastAsia="Yu Mincho"/>
                <w:iCs/>
                <w:sz w:val="22"/>
                <w:szCs w:val="22"/>
                <w:highlight w:val="yellow"/>
                <w:lang w:val="en-GB" w:eastAsia="ja-JP"/>
              </w:rPr>
              <w:t>High:</w:t>
            </w:r>
          </w:p>
          <w:p w14:paraId="30D2CE8C" w14:textId="6C4167BA" w:rsidR="003F6006" w:rsidRDefault="005528E5" w:rsidP="003A2EC0">
            <w:pPr>
              <w:widowControl/>
              <w:spacing w:afterLines="50" w:after="120"/>
              <w:jc w:val="left"/>
              <w:rPr>
                <w:iCs/>
                <w:sz w:val="22"/>
                <w:szCs w:val="22"/>
                <w:lang w:val="en-GB"/>
              </w:rPr>
            </w:pPr>
            <w:r>
              <w:rPr>
                <w:iCs/>
                <w:sz w:val="22"/>
                <w:szCs w:val="22"/>
                <w:lang w:val="en-GB"/>
              </w:rPr>
              <w:t>1</w:t>
            </w:r>
            <w:r w:rsidR="0011105E">
              <w:rPr>
                <w:iCs/>
                <w:sz w:val="22"/>
                <w:szCs w:val="22"/>
                <w:lang w:val="en-GB"/>
              </w:rPr>
              <w:t xml:space="preserve"> PO: interested in one multicast session</w:t>
            </w:r>
          </w:p>
          <w:p w14:paraId="37E708FF" w14:textId="77777777" w:rsidR="005528E5" w:rsidRDefault="005528E5" w:rsidP="003A2EC0">
            <w:pPr>
              <w:widowControl/>
              <w:spacing w:afterLines="50" w:after="120"/>
              <w:jc w:val="left"/>
              <w:rPr>
                <w:iCs/>
                <w:sz w:val="22"/>
                <w:szCs w:val="22"/>
                <w:lang w:val="en-GB"/>
              </w:rPr>
            </w:pPr>
          </w:p>
          <w:p w14:paraId="7979ACB0" w14:textId="1F987C58" w:rsidR="0011105E" w:rsidRPr="0011105E" w:rsidRDefault="0011105E" w:rsidP="003A2EC0">
            <w:pPr>
              <w:widowControl/>
              <w:spacing w:afterLines="50" w:after="120"/>
              <w:jc w:val="left"/>
              <w:rPr>
                <w:iCs/>
                <w:sz w:val="22"/>
                <w:szCs w:val="22"/>
                <w:lang w:val="en-GB"/>
              </w:rPr>
            </w:pPr>
            <w:r>
              <w:rPr>
                <w:iCs/>
                <w:sz w:val="22"/>
                <w:szCs w:val="22"/>
                <w:lang w:val="en-GB"/>
              </w:rPr>
              <w:t xml:space="preserve">More than one PO: </w:t>
            </w:r>
            <w:r>
              <w:rPr>
                <w:rFonts w:hint="eastAsia"/>
                <w:iCs/>
                <w:sz w:val="22"/>
                <w:szCs w:val="22"/>
                <w:lang w:val="en-GB"/>
              </w:rPr>
              <w:t>interested</w:t>
            </w:r>
            <w:r>
              <w:rPr>
                <w:iCs/>
                <w:sz w:val="22"/>
                <w:szCs w:val="22"/>
                <w:lang w:val="en-GB"/>
              </w:rPr>
              <w:t xml:space="preserve"> </w:t>
            </w:r>
            <w:r>
              <w:rPr>
                <w:rFonts w:hint="eastAsia"/>
                <w:iCs/>
                <w:sz w:val="22"/>
                <w:szCs w:val="22"/>
                <w:lang w:val="en-GB"/>
              </w:rPr>
              <w:t>in</w:t>
            </w:r>
            <w:r>
              <w:rPr>
                <w:iCs/>
                <w:sz w:val="22"/>
                <w:szCs w:val="22"/>
                <w:lang w:val="en-GB"/>
              </w:rPr>
              <w:t xml:space="preserve"> </w:t>
            </w:r>
            <w:r>
              <w:rPr>
                <w:rFonts w:hint="eastAsia"/>
                <w:iCs/>
                <w:sz w:val="22"/>
                <w:szCs w:val="22"/>
                <w:lang w:val="en-GB"/>
              </w:rPr>
              <w:t>several</w:t>
            </w:r>
            <w:r>
              <w:rPr>
                <w:iCs/>
                <w:sz w:val="22"/>
                <w:szCs w:val="22"/>
                <w:lang w:val="en-GB"/>
              </w:rPr>
              <w:t xml:space="preserve"> multicast sessions</w:t>
            </w:r>
          </w:p>
          <w:p w14:paraId="248F11B2" w14:textId="1FF9D67C" w:rsidR="003F6006" w:rsidRPr="00F86553" w:rsidRDefault="003F6006" w:rsidP="003A2EC0">
            <w:pPr>
              <w:widowControl/>
              <w:overflowPunct w:val="0"/>
              <w:autoSpaceDE w:val="0"/>
              <w:autoSpaceDN w:val="0"/>
              <w:adjustRightInd w:val="0"/>
              <w:spacing w:after="120" w:line="288" w:lineRule="auto"/>
              <w:textAlignment w:val="baseline"/>
              <w:rPr>
                <w:rFonts w:eastAsia="宋体"/>
                <w:b/>
                <w:sz w:val="22"/>
                <w:szCs w:val="22"/>
                <w:lang w:val="en-GB"/>
              </w:rPr>
            </w:pPr>
          </w:p>
        </w:tc>
        <w:tc>
          <w:tcPr>
            <w:tcW w:w="2693" w:type="dxa"/>
          </w:tcPr>
          <w:p w14:paraId="5430C7DC" w14:textId="55D2D1BC" w:rsidR="003F6006" w:rsidRPr="00F86553" w:rsidRDefault="00A7250E" w:rsidP="003A2EC0">
            <w:pPr>
              <w:widowControl/>
              <w:overflowPunct w:val="0"/>
              <w:autoSpaceDE w:val="0"/>
              <w:autoSpaceDN w:val="0"/>
              <w:adjustRightInd w:val="0"/>
              <w:spacing w:after="120" w:line="288" w:lineRule="auto"/>
              <w:textAlignment w:val="baseline"/>
              <w:rPr>
                <w:rFonts w:eastAsia="Yu Mincho"/>
                <w:iCs/>
                <w:sz w:val="22"/>
                <w:szCs w:val="22"/>
                <w:lang w:val="en-GB" w:eastAsia="ja-JP"/>
              </w:rPr>
            </w:pPr>
            <w:r>
              <w:rPr>
                <w:rFonts w:eastAsia="Yu Mincho"/>
                <w:iCs/>
                <w:sz w:val="22"/>
                <w:szCs w:val="22"/>
                <w:lang w:val="en-GB" w:eastAsia="ja-JP"/>
              </w:rPr>
              <w:t>Low</w:t>
            </w:r>
            <w:r w:rsidR="005528E5">
              <w:rPr>
                <w:rFonts w:eastAsia="Yu Mincho"/>
                <w:iCs/>
                <w:sz w:val="22"/>
                <w:szCs w:val="22"/>
                <w:lang w:val="en-GB" w:eastAsia="ja-JP"/>
              </w:rPr>
              <w:t>:</w:t>
            </w:r>
          </w:p>
          <w:p w14:paraId="6E702D78" w14:textId="1C3A10A2" w:rsidR="003F6006" w:rsidRPr="005F30A5" w:rsidRDefault="005528E5" w:rsidP="003A2EC0">
            <w:pPr>
              <w:widowControl/>
              <w:overflowPunct w:val="0"/>
              <w:autoSpaceDE w:val="0"/>
              <w:autoSpaceDN w:val="0"/>
              <w:adjustRightInd w:val="0"/>
              <w:spacing w:after="120" w:line="288" w:lineRule="auto"/>
              <w:textAlignment w:val="baseline"/>
              <w:rPr>
                <w:rFonts w:eastAsia="宋体"/>
                <w:bCs/>
                <w:sz w:val="22"/>
                <w:szCs w:val="22"/>
                <w:lang w:val="en-GB"/>
              </w:rPr>
            </w:pPr>
            <w:r>
              <w:rPr>
                <w:rFonts w:eastAsia="宋体"/>
                <w:bCs/>
                <w:sz w:val="22"/>
                <w:szCs w:val="22"/>
                <w:lang w:val="en-GB"/>
              </w:rPr>
              <w:t xml:space="preserve">0 </w:t>
            </w:r>
            <w:r w:rsidR="00A7250E">
              <w:rPr>
                <w:rFonts w:eastAsia="宋体"/>
                <w:bCs/>
                <w:sz w:val="22"/>
                <w:szCs w:val="22"/>
                <w:lang w:val="en-GB"/>
              </w:rPr>
              <w:t>PO</w:t>
            </w:r>
          </w:p>
        </w:tc>
        <w:tc>
          <w:tcPr>
            <w:tcW w:w="2835" w:type="dxa"/>
          </w:tcPr>
          <w:p w14:paraId="2BEBC437" w14:textId="13C4FDEE" w:rsidR="00A7250E" w:rsidRDefault="00A7250E" w:rsidP="003A2EC0">
            <w:pPr>
              <w:widowControl/>
              <w:overflowPunct w:val="0"/>
              <w:autoSpaceDE w:val="0"/>
              <w:autoSpaceDN w:val="0"/>
              <w:adjustRightInd w:val="0"/>
              <w:spacing w:after="120" w:line="288" w:lineRule="auto"/>
              <w:textAlignment w:val="baseline"/>
              <w:rPr>
                <w:rFonts w:eastAsia="宋体"/>
                <w:bCs/>
                <w:sz w:val="22"/>
                <w:szCs w:val="22"/>
                <w:lang w:val="en-GB"/>
              </w:rPr>
            </w:pPr>
            <w:r>
              <w:rPr>
                <w:rFonts w:eastAsia="宋体"/>
                <w:bCs/>
                <w:sz w:val="22"/>
                <w:szCs w:val="22"/>
                <w:lang w:val="en-GB"/>
              </w:rPr>
              <w:t>Low</w:t>
            </w:r>
            <w:r w:rsidR="005528E5">
              <w:rPr>
                <w:rFonts w:eastAsia="宋体"/>
                <w:bCs/>
                <w:sz w:val="22"/>
                <w:szCs w:val="22"/>
                <w:lang w:val="en-GB"/>
              </w:rPr>
              <w:t>:</w:t>
            </w:r>
          </w:p>
          <w:p w14:paraId="156093AD" w14:textId="2DFAFC5F" w:rsidR="003F6006" w:rsidRDefault="005528E5" w:rsidP="003A2EC0">
            <w:pPr>
              <w:widowControl/>
              <w:overflowPunct w:val="0"/>
              <w:autoSpaceDE w:val="0"/>
              <w:autoSpaceDN w:val="0"/>
              <w:adjustRightInd w:val="0"/>
              <w:spacing w:after="120" w:line="288" w:lineRule="auto"/>
              <w:textAlignment w:val="baseline"/>
              <w:rPr>
                <w:rFonts w:eastAsia="宋体"/>
                <w:bCs/>
                <w:sz w:val="22"/>
                <w:szCs w:val="22"/>
                <w:lang w:val="en-GB"/>
              </w:rPr>
            </w:pPr>
            <w:proofErr w:type="gramStart"/>
            <w:r>
              <w:rPr>
                <w:rFonts w:eastAsia="宋体"/>
                <w:bCs/>
                <w:sz w:val="22"/>
                <w:szCs w:val="22"/>
                <w:lang w:val="en-GB"/>
              </w:rPr>
              <w:t>0</w:t>
            </w:r>
            <w:r w:rsidR="005F30A5">
              <w:rPr>
                <w:rFonts w:eastAsia="宋体"/>
                <w:bCs/>
                <w:sz w:val="22"/>
                <w:szCs w:val="22"/>
                <w:lang w:val="en-GB"/>
              </w:rPr>
              <w:t xml:space="preserve">  </w:t>
            </w:r>
            <w:bookmarkStart w:id="12" w:name="_Hlk71554083"/>
            <w:bookmarkStart w:id="13" w:name="OLE_LINK4"/>
            <w:r w:rsidR="005F30A5">
              <w:rPr>
                <w:rFonts w:eastAsia="宋体"/>
                <w:bCs/>
                <w:sz w:val="22"/>
                <w:szCs w:val="22"/>
                <w:lang w:val="en-GB"/>
              </w:rPr>
              <w:t>PDCCH</w:t>
            </w:r>
            <w:proofErr w:type="gramEnd"/>
            <w:r w:rsidR="005F30A5">
              <w:rPr>
                <w:rFonts w:eastAsia="宋体"/>
                <w:bCs/>
                <w:sz w:val="22"/>
                <w:szCs w:val="22"/>
                <w:lang w:val="en-GB"/>
              </w:rPr>
              <w:t xml:space="preserve"> occasion monitoring</w:t>
            </w:r>
            <w:bookmarkEnd w:id="12"/>
            <w:bookmarkEnd w:id="13"/>
            <w:r w:rsidR="005F30A5">
              <w:rPr>
                <w:rFonts w:eastAsia="宋体"/>
                <w:bCs/>
                <w:sz w:val="22"/>
                <w:szCs w:val="22"/>
                <w:lang w:val="en-GB"/>
              </w:rPr>
              <w:t xml:space="preserve">: </w:t>
            </w:r>
            <w:bookmarkStart w:id="14" w:name="OLE_LINK2"/>
            <w:r w:rsidR="00500C43">
              <w:rPr>
                <w:rFonts w:eastAsia="宋体"/>
                <w:bCs/>
                <w:sz w:val="22"/>
                <w:szCs w:val="22"/>
                <w:lang w:val="en-GB"/>
              </w:rPr>
              <w:t>if UE is interested in broadcast session</w:t>
            </w:r>
            <w:r w:rsidR="008D3E72">
              <w:rPr>
                <w:rFonts w:eastAsia="宋体"/>
                <w:bCs/>
                <w:sz w:val="22"/>
                <w:szCs w:val="22"/>
                <w:lang w:val="en-GB"/>
              </w:rPr>
              <w:t xml:space="preserve"> and multicast session</w:t>
            </w:r>
            <w:r w:rsidR="007E1449">
              <w:rPr>
                <w:rFonts w:eastAsia="宋体"/>
                <w:bCs/>
                <w:sz w:val="22"/>
                <w:szCs w:val="22"/>
                <w:lang w:val="en-GB"/>
              </w:rPr>
              <w:t>.</w:t>
            </w:r>
          </w:p>
          <w:p w14:paraId="10B08668" w14:textId="04578A4B" w:rsidR="007E1449" w:rsidRDefault="007E1449" w:rsidP="003A2EC0">
            <w:pPr>
              <w:widowControl/>
              <w:overflowPunct w:val="0"/>
              <w:autoSpaceDE w:val="0"/>
              <w:autoSpaceDN w:val="0"/>
              <w:adjustRightInd w:val="0"/>
              <w:spacing w:after="120" w:line="288" w:lineRule="auto"/>
              <w:textAlignment w:val="baseline"/>
              <w:rPr>
                <w:rFonts w:eastAsia="宋体"/>
                <w:bCs/>
                <w:sz w:val="22"/>
                <w:szCs w:val="22"/>
                <w:lang w:val="en-GB"/>
              </w:rPr>
            </w:pPr>
          </w:p>
          <w:bookmarkEnd w:id="14"/>
          <w:p w14:paraId="4D0BE07F" w14:textId="386B9E66" w:rsidR="00D32846" w:rsidRPr="00FF0EC8" w:rsidRDefault="005528E5" w:rsidP="00A97747">
            <w:pPr>
              <w:widowControl/>
              <w:overflowPunct w:val="0"/>
              <w:autoSpaceDE w:val="0"/>
              <w:autoSpaceDN w:val="0"/>
              <w:adjustRightInd w:val="0"/>
              <w:spacing w:after="120" w:line="288" w:lineRule="auto"/>
              <w:textAlignment w:val="baseline"/>
              <w:rPr>
                <w:rFonts w:eastAsia="宋体"/>
                <w:bCs/>
                <w:sz w:val="22"/>
                <w:szCs w:val="22"/>
                <w:lang w:val="en-GB"/>
              </w:rPr>
            </w:pPr>
            <w:r>
              <w:rPr>
                <w:rFonts w:eastAsia="宋体"/>
                <w:bCs/>
                <w:sz w:val="22"/>
                <w:szCs w:val="22"/>
                <w:lang w:val="en-GB"/>
              </w:rPr>
              <w:t>1</w:t>
            </w:r>
            <w:r w:rsidR="005F30A5">
              <w:rPr>
                <w:rFonts w:eastAsia="宋体"/>
                <w:bCs/>
                <w:sz w:val="22"/>
                <w:szCs w:val="22"/>
                <w:lang w:val="en-GB"/>
              </w:rPr>
              <w:t xml:space="preserve"> PDCCH occasion monitoring: </w:t>
            </w:r>
            <w:r w:rsidR="00500C43">
              <w:rPr>
                <w:rFonts w:eastAsia="宋体"/>
                <w:bCs/>
                <w:sz w:val="22"/>
                <w:szCs w:val="22"/>
                <w:lang w:val="en-GB"/>
              </w:rPr>
              <w:t>if UE is only interested in multicast session</w:t>
            </w:r>
            <w:r w:rsidR="007E1449">
              <w:rPr>
                <w:rFonts w:eastAsia="宋体"/>
                <w:bCs/>
                <w:sz w:val="22"/>
                <w:szCs w:val="22"/>
                <w:lang w:val="en-GB"/>
              </w:rPr>
              <w:t>.</w:t>
            </w:r>
          </w:p>
        </w:tc>
      </w:tr>
      <w:tr w:rsidR="009C3BBF" w14:paraId="6D17F2D4" w14:textId="77777777" w:rsidTr="003A2EC0">
        <w:tc>
          <w:tcPr>
            <w:tcW w:w="1788" w:type="dxa"/>
          </w:tcPr>
          <w:p w14:paraId="143061E0" w14:textId="581EF809" w:rsidR="003F6006" w:rsidRPr="0011218C" w:rsidRDefault="003F6006" w:rsidP="003A2EC0">
            <w:pPr>
              <w:widowControl/>
              <w:overflowPunct w:val="0"/>
              <w:autoSpaceDE w:val="0"/>
              <w:autoSpaceDN w:val="0"/>
              <w:adjustRightInd w:val="0"/>
              <w:spacing w:after="120" w:line="288" w:lineRule="auto"/>
              <w:textAlignment w:val="baseline"/>
              <w:rPr>
                <w:rFonts w:eastAsia="宋体"/>
                <w:bCs/>
                <w:sz w:val="22"/>
                <w:szCs w:val="20"/>
                <w:lang w:val="en-GB"/>
              </w:rPr>
            </w:pPr>
            <w:bookmarkStart w:id="15" w:name="_Hlk71360979"/>
            <w:r w:rsidRPr="0011218C">
              <w:rPr>
                <w:rFonts w:eastAsia="宋体"/>
                <w:bCs/>
                <w:sz w:val="22"/>
                <w:szCs w:val="20"/>
                <w:lang w:val="en-GB"/>
              </w:rPr>
              <w:t xml:space="preserve">Network </w:t>
            </w:r>
            <w:r w:rsidR="00745830">
              <w:rPr>
                <w:rFonts w:eastAsia="宋体"/>
                <w:bCs/>
                <w:sz w:val="22"/>
                <w:szCs w:val="20"/>
                <w:lang w:val="en-GB"/>
              </w:rPr>
              <w:t xml:space="preserve">transmission </w:t>
            </w:r>
            <w:r w:rsidRPr="0011218C">
              <w:rPr>
                <w:rFonts w:eastAsia="宋体"/>
                <w:bCs/>
                <w:sz w:val="22"/>
                <w:szCs w:val="20"/>
                <w:lang w:val="en-GB"/>
              </w:rPr>
              <w:t>efficiency</w:t>
            </w:r>
            <w:bookmarkEnd w:id="15"/>
          </w:p>
        </w:tc>
        <w:tc>
          <w:tcPr>
            <w:tcW w:w="2465" w:type="dxa"/>
          </w:tcPr>
          <w:p w14:paraId="1ABC6C35" w14:textId="77777777" w:rsidR="00A479AB" w:rsidRDefault="003F6006" w:rsidP="003A2EC0">
            <w:pPr>
              <w:widowControl/>
              <w:overflowPunct w:val="0"/>
              <w:autoSpaceDE w:val="0"/>
              <w:autoSpaceDN w:val="0"/>
              <w:adjustRightInd w:val="0"/>
              <w:spacing w:after="120" w:line="288" w:lineRule="auto"/>
              <w:textAlignment w:val="baseline"/>
              <w:rPr>
                <w:rFonts w:eastAsia="宋体"/>
                <w:bCs/>
                <w:sz w:val="22"/>
                <w:szCs w:val="20"/>
                <w:lang w:val="en-GB"/>
              </w:rPr>
            </w:pPr>
            <w:r w:rsidRPr="000B038A">
              <w:rPr>
                <w:rFonts w:eastAsia="宋体"/>
                <w:bCs/>
                <w:sz w:val="22"/>
                <w:szCs w:val="20"/>
                <w:lang w:val="en-GB"/>
              </w:rPr>
              <w:t>High</w:t>
            </w:r>
            <w:r w:rsidR="00A479AB">
              <w:rPr>
                <w:rFonts w:eastAsia="宋体"/>
                <w:bCs/>
                <w:sz w:val="22"/>
                <w:szCs w:val="20"/>
                <w:lang w:val="en-GB"/>
              </w:rPr>
              <w:t xml:space="preserve">: </w:t>
            </w:r>
          </w:p>
          <w:p w14:paraId="1F27811B" w14:textId="5E856E16" w:rsidR="003F6006" w:rsidRPr="000B038A" w:rsidRDefault="00A479AB" w:rsidP="003A2EC0">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 xml:space="preserve">Group notification is </w:t>
            </w:r>
            <w:proofErr w:type="gramStart"/>
            <w:r>
              <w:rPr>
                <w:rFonts w:eastAsia="宋体"/>
                <w:bCs/>
                <w:sz w:val="22"/>
                <w:szCs w:val="20"/>
                <w:lang w:val="en-GB"/>
              </w:rPr>
              <w:t>send</w:t>
            </w:r>
            <w:proofErr w:type="gramEnd"/>
            <w:r>
              <w:rPr>
                <w:rFonts w:eastAsia="宋体"/>
                <w:bCs/>
                <w:sz w:val="22"/>
                <w:szCs w:val="20"/>
                <w:lang w:val="en-GB"/>
              </w:rPr>
              <w:t xml:space="preserve"> on single PO for one multicast session</w:t>
            </w:r>
          </w:p>
        </w:tc>
        <w:tc>
          <w:tcPr>
            <w:tcW w:w="2693" w:type="dxa"/>
          </w:tcPr>
          <w:p w14:paraId="200F29AA" w14:textId="77777777" w:rsidR="00A479AB" w:rsidRDefault="003F6006" w:rsidP="003A2EC0">
            <w:pPr>
              <w:widowControl/>
              <w:overflowPunct w:val="0"/>
              <w:autoSpaceDE w:val="0"/>
              <w:autoSpaceDN w:val="0"/>
              <w:adjustRightInd w:val="0"/>
              <w:spacing w:after="120" w:line="288" w:lineRule="auto"/>
              <w:textAlignment w:val="baseline"/>
              <w:rPr>
                <w:rFonts w:eastAsia="宋体"/>
                <w:bCs/>
                <w:sz w:val="22"/>
                <w:szCs w:val="20"/>
                <w:lang w:val="en-GB"/>
              </w:rPr>
            </w:pPr>
            <w:r w:rsidRPr="00352206">
              <w:rPr>
                <w:rFonts w:eastAsia="Yu Mincho"/>
                <w:iCs/>
                <w:sz w:val="22"/>
                <w:szCs w:val="22"/>
                <w:highlight w:val="yellow"/>
                <w:lang w:val="en-GB" w:eastAsia="ja-JP"/>
              </w:rPr>
              <w:t>Low</w:t>
            </w:r>
            <w:r w:rsidR="00A7250E">
              <w:rPr>
                <w:rFonts w:eastAsia="宋体"/>
                <w:bCs/>
                <w:sz w:val="22"/>
                <w:szCs w:val="20"/>
                <w:lang w:val="en-GB"/>
              </w:rPr>
              <w:t xml:space="preserve">: </w:t>
            </w:r>
          </w:p>
          <w:p w14:paraId="49909B29" w14:textId="2BCF8D63" w:rsidR="003F6006" w:rsidRPr="000B038A" w:rsidRDefault="00A479AB" w:rsidP="003A2EC0">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G</w:t>
            </w:r>
            <w:r w:rsidR="00A7250E" w:rsidRPr="00A7250E">
              <w:rPr>
                <w:rFonts w:eastAsia="宋体"/>
                <w:bCs/>
                <w:sz w:val="22"/>
                <w:szCs w:val="20"/>
                <w:lang w:val="en-GB"/>
              </w:rPr>
              <w:t xml:space="preserve">roup notification is sent on </w:t>
            </w:r>
            <w:r w:rsidR="007E1449">
              <w:rPr>
                <w:rFonts w:eastAsia="宋体"/>
                <w:bCs/>
                <w:sz w:val="22"/>
                <w:szCs w:val="20"/>
                <w:lang w:val="en-GB"/>
              </w:rPr>
              <w:t>all related</w:t>
            </w:r>
            <w:r w:rsidR="00A7250E" w:rsidRPr="00A7250E">
              <w:rPr>
                <w:rFonts w:eastAsia="宋体"/>
                <w:bCs/>
                <w:sz w:val="22"/>
                <w:szCs w:val="20"/>
                <w:lang w:val="en-GB"/>
              </w:rPr>
              <w:t xml:space="preserve"> </w:t>
            </w:r>
            <w:r w:rsidR="00DA763B">
              <w:rPr>
                <w:rFonts w:eastAsia="宋体"/>
                <w:bCs/>
                <w:sz w:val="22"/>
                <w:szCs w:val="20"/>
                <w:lang w:val="en-GB"/>
              </w:rPr>
              <w:t xml:space="preserve">legacy </w:t>
            </w:r>
            <w:r w:rsidR="00A7250E" w:rsidRPr="00A7250E">
              <w:rPr>
                <w:rFonts w:eastAsia="宋体"/>
                <w:bCs/>
                <w:sz w:val="22"/>
                <w:szCs w:val="20"/>
                <w:lang w:val="en-GB"/>
              </w:rPr>
              <w:t xml:space="preserve">POs </w:t>
            </w:r>
            <w:r w:rsidR="007E1449">
              <w:rPr>
                <w:rFonts w:eastAsia="宋体"/>
                <w:bCs/>
                <w:sz w:val="22"/>
                <w:szCs w:val="20"/>
                <w:lang w:val="en-GB"/>
              </w:rPr>
              <w:t>of</w:t>
            </w:r>
            <w:r w:rsidR="00A7250E" w:rsidRPr="00A7250E">
              <w:rPr>
                <w:rFonts w:eastAsia="宋体"/>
                <w:bCs/>
                <w:sz w:val="22"/>
                <w:szCs w:val="20"/>
                <w:lang w:val="en-GB"/>
              </w:rPr>
              <w:t xml:space="preserve"> UE</w:t>
            </w:r>
            <w:r w:rsidR="007E1449">
              <w:rPr>
                <w:rFonts w:eastAsia="宋体"/>
                <w:bCs/>
                <w:sz w:val="22"/>
                <w:szCs w:val="20"/>
                <w:lang w:val="en-GB"/>
              </w:rPr>
              <w:t>s</w:t>
            </w:r>
            <w:r w:rsidR="00A7250E" w:rsidRPr="00A7250E">
              <w:rPr>
                <w:rFonts w:eastAsia="宋体"/>
                <w:bCs/>
                <w:sz w:val="22"/>
                <w:szCs w:val="20"/>
                <w:lang w:val="en-GB"/>
              </w:rPr>
              <w:t xml:space="preserve"> in the </w:t>
            </w:r>
            <w:r w:rsidR="00A7250E">
              <w:rPr>
                <w:rFonts w:eastAsia="宋体"/>
                <w:bCs/>
                <w:sz w:val="22"/>
                <w:szCs w:val="20"/>
                <w:lang w:val="en-GB"/>
              </w:rPr>
              <w:t>multicast</w:t>
            </w:r>
            <w:r w:rsidR="00A7250E" w:rsidRPr="00A7250E">
              <w:rPr>
                <w:rFonts w:eastAsia="宋体"/>
                <w:bCs/>
                <w:sz w:val="22"/>
                <w:szCs w:val="20"/>
                <w:lang w:val="en-GB"/>
              </w:rPr>
              <w:t xml:space="preserve"> group</w:t>
            </w:r>
          </w:p>
        </w:tc>
        <w:tc>
          <w:tcPr>
            <w:tcW w:w="2835" w:type="dxa"/>
          </w:tcPr>
          <w:p w14:paraId="31EC293E" w14:textId="77777777" w:rsidR="003F6006" w:rsidRDefault="003F6006" w:rsidP="003A2EC0">
            <w:pPr>
              <w:widowControl/>
              <w:overflowPunct w:val="0"/>
              <w:autoSpaceDE w:val="0"/>
              <w:autoSpaceDN w:val="0"/>
              <w:adjustRightInd w:val="0"/>
              <w:spacing w:after="120" w:line="288" w:lineRule="auto"/>
              <w:textAlignment w:val="baseline"/>
              <w:rPr>
                <w:rFonts w:eastAsia="宋体"/>
                <w:bCs/>
                <w:sz w:val="22"/>
                <w:szCs w:val="20"/>
                <w:lang w:val="en-GB"/>
              </w:rPr>
            </w:pPr>
            <w:r w:rsidRPr="000B038A">
              <w:rPr>
                <w:rFonts w:eastAsia="宋体"/>
                <w:bCs/>
                <w:sz w:val="22"/>
                <w:szCs w:val="20"/>
                <w:lang w:val="en-GB"/>
              </w:rPr>
              <w:t>High</w:t>
            </w:r>
            <w:r w:rsidR="00A479AB">
              <w:rPr>
                <w:rFonts w:eastAsia="宋体"/>
                <w:bCs/>
                <w:sz w:val="22"/>
                <w:szCs w:val="20"/>
                <w:lang w:val="en-GB"/>
              </w:rPr>
              <w:t>:</w:t>
            </w:r>
          </w:p>
          <w:p w14:paraId="4B9D5022" w14:textId="428AB806" w:rsidR="00A479AB" w:rsidRPr="000B038A" w:rsidRDefault="00A479AB" w:rsidP="003A2EC0">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 xml:space="preserve">All group notifications are </w:t>
            </w:r>
            <w:proofErr w:type="gramStart"/>
            <w:r>
              <w:rPr>
                <w:rFonts w:eastAsia="宋体"/>
                <w:bCs/>
                <w:sz w:val="22"/>
                <w:szCs w:val="20"/>
                <w:lang w:val="en-GB"/>
              </w:rPr>
              <w:t>send</w:t>
            </w:r>
            <w:proofErr w:type="gramEnd"/>
            <w:r>
              <w:rPr>
                <w:rFonts w:eastAsia="宋体"/>
                <w:bCs/>
                <w:sz w:val="22"/>
                <w:szCs w:val="20"/>
                <w:lang w:val="en-GB"/>
              </w:rPr>
              <w:t xml:space="preserve"> on one PDCCH occasion associated with MCCH </w:t>
            </w:r>
          </w:p>
        </w:tc>
      </w:tr>
      <w:tr w:rsidR="009C3BBF" w14:paraId="1EC17D21" w14:textId="77777777" w:rsidTr="003A2EC0">
        <w:tc>
          <w:tcPr>
            <w:tcW w:w="1788" w:type="dxa"/>
          </w:tcPr>
          <w:p w14:paraId="28D7E223" w14:textId="5C64ECAB" w:rsidR="00870B1C" w:rsidRPr="0011218C" w:rsidRDefault="009C3BBF" w:rsidP="003A2EC0">
            <w:pPr>
              <w:widowControl/>
              <w:overflowPunct w:val="0"/>
              <w:autoSpaceDE w:val="0"/>
              <w:autoSpaceDN w:val="0"/>
              <w:adjustRightInd w:val="0"/>
              <w:spacing w:after="120" w:line="288" w:lineRule="auto"/>
              <w:textAlignment w:val="baseline"/>
              <w:rPr>
                <w:rFonts w:eastAsia="宋体"/>
                <w:bCs/>
                <w:sz w:val="22"/>
                <w:szCs w:val="20"/>
                <w:lang w:val="en-GB"/>
              </w:rPr>
            </w:pPr>
            <w:bookmarkStart w:id="16" w:name="_Hlk71552330"/>
            <w:r>
              <w:rPr>
                <w:rFonts w:eastAsia="宋体"/>
                <w:bCs/>
                <w:sz w:val="22"/>
                <w:szCs w:val="20"/>
                <w:lang w:val="en-GB"/>
              </w:rPr>
              <w:lastRenderedPageBreak/>
              <w:t xml:space="preserve">Information </w:t>
            </w:r>
            <w:r w:rsidRPr="009C3BBF">
              <w:rPr>
                <w:rFonts w:eastAsia="宋体"/>
                <w:bCs/>
                <w:sz w:val="22"/>
                <w:szCs w:val="20"/>
                <w:lang w:val="en-GB"/>
              </w:rPr>
              <w:t>comprehensiveness</w:t>
            </w:r>
            <w:bookmarkEnd w:id="16"/>
            <w:r w:rsidR="00934F39">
              <w:rPr>
                <w:rFonts w:eastAsia="宋体"/>
                <w:bCs/>
                <w:sz w:val="22"/>
                <w:szCs w:val="20"/>
                <w:lang w:val="en-GB"/>
              </w:rPr>
              <w:t xml:space="preserve"> (</w:t>
            </w:r>
            <w:r w:rsidR="00934F39" w:rsidRPr="0096132A">
              <w:rPr>
                <w:rFonts w:eastAsia="宋体"/>
                <w:bCs/>
                <w:sz w:val="22"/>
                <w:szCs w:val="20"/>
                <w:lang w:val="en-GB"/>
              </w:rPr>
              <w:t>especially for Local MBS case)</w:t>
            </w:r>
          </w:p>
        </w:tc>
        <w:tc>
          <w:tcPr>
            <w:tcW w:w="2465" w:type="dxa"/>
          </w:tcPr>
          <w:p w14:paraId="310022C8" w14:textId="3818F6CE" w:rsidR="00870B1C" w:rsidRDefault="00870B1C" w:rsidP="003A2EC0">
            <w:pPr>
              <w:widowControl/>
              <w:overflowPunct w:val="0"/>
              <w:autoSpaceDE w:val="0"/>
              <w:autoSpaceDN w:val="0"/>
              <w:adjustRightInd w:val="0"/>
              <w:spacing w:after="120" w:line="288" w:lineRule="auto"/>
              <w:textAlignment w:val="baseline"/>
              <w:rPr>
                <w:rFonts w:eastAsia="宋体"/>
                <w:bCs/>
                <w:sz w:val="22"/>
                <w:szCs w:val="20"/>
                <w:lang w:val="en-GB"/>
              </w:rPr>
            </w:pPr>
            <w:r w:rsidRPr="00870B1C">
              <w:rPr>
                <w:rFonts w:eastAsia="宋体"/>
                <w:bCs/>
                <w:sz w:val="22"/>
                <w:szCs w:val="20"/>
                <w:highlight w:val="yellow"/>
                <w:lang w:val="en-GB"/>
              </w:rPr>
              <w:t>Bad</w:t>
            </w:r>
            <w:r>
              <w:rPr>
                <w:rFonts w:eastAsia="宋体"/>
                <w:bCs/>
                <w:sz w:val="22"/>
                <w:szCs w:val="20"/>
                <w:lang w:val="en-GB"/>
              </w:rPr>
              <w:t>:</w:t>
            </w:r>
          </w:p>
          <w:p w14:paraId="30C11FE4" w14:textId="39E59455" w:rsidR="004429B1" w:rsidRDefault="004429B1" w:rsidP="003A2EC0">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 xml:space="preserve">Can </w:t>
            </w:r>
            <w:r w:rsidR="00023722">
              <w:rPr>
                <w:rFonts w:eastAsia="宋体"/>
                <w:bCs/>
                <w:sz w:val="22"/>
                <w:szCs w:val="20"/>
                <w:lang w:val="en-GB"/>
              </w:rPr>
              <w:t>notify</w:t>
            </w:r>
            <w:r>
              <w:rPr>
                <w:rFonts w:eastAsia="宋体"/>
                <w:bCs/>
                <w:sz w:val="22"/>
                <w:szCs w:val="20"/>
                <w:lang w:val="en-GB"/>
              </w:rPr>
              <w:t xml:space="preserve"> a multicast session is activated</w:t>
            </w:r>
            <w:r w:rsidR="00270A1B">
              <w:rPr>
                <w:rFonts w:eastAsia="宋体"/>
                <w:bCs/>
                <w:sz w:val="22"/>
                <w:szCs w:val="20"/>
                <w:lang w:val="en-GB"/>
              </w:rPr>
              <w:t xml:space="preserve"> only </w:t>
            </w:r>
            <w:r w:rsidR="00270A1B" w:rsidRPr="00270A1B">
              <w:rPr>
                <w:rFonts w:eastAsia="宋体"/>
                <w:bCs/>
                <w:sz w:val="22"/>
                <w:szCs w:val="20"/>
                <w:lang w:val="en-GB"/>
              </w:rPr>
              <w:t>at the activation point</w:t>
            </w:r>
          </w:p>
          <w:p w14:paraId="42209790" w14:textId="55BE6A9F" w:rsidR="002A6BE2" w:rsidRDefault="002A6BE2" w:rsidP="003A2EC0">
            <w:pPr>
              <w:widowControl/>
              <w:overflowPunct w:val="0"/>
              <w:autoSpaceDE w:val="0"/>
              <w:autoSpaceDN w:val="0"/>
              <w:adjustRightInd w:val="0"/>
              <w:spacing w:after="120" w:line="288" w:lineRule="auto"/>
              <w:textAlignment w:val="baseline"/>
              <w:rPr>
                <w:rFonts w:eastAsia="宋体"/>
                <w:bCs/>
                <w:sz w:val="22"/>
                <w:szCs w:val="20"/>
                <w:lang w:val="en-GB"/>
              </w:rPr>
            </w:pPr>
          </w:p>
          <w:p w14:paraId="37226D08" w14:textId="77777777" w:rsidR="002A6BE2" w:rsidRDefault="002A6BE2" w:rsidP="003A2EC0">
            <w:pPr>
              <w:widowControl/>
              <w:overflowPunct w:val="0"/>
              <w:autoSpaceDE w:val="0"/>
              <w:autoSpaceDN w:val="0"/>
              <w:adjustRightInd w:val="0"/>
              <w:spacing w:after="120" w:line="288" w:lineRule="auto"/>
              <w:textAlignment w:val="baseline"/>
              <w:rPr>
                <w:rFonts w:eastAsia="宋体"/>
                <w:bCs/>
                <w:sz w:val="22"/>
                <w:szCs w:val="20"/>
                <w:lang w:val="en-GB"/>
              </w:rPr>
            </w:pPr>
          </w:p>
          <w:p w14:paraId="7D0B22AA" w14:textId="77634A33" w:rsidR="002A6BE2" w:rsidRPr="000B038A" w:rsidRDefault="002A6BE2" w:rsidP="003A2EC0">
            <w:pPr>
              <w:widowControl/>
              <w:overflowPunct w:val="0"/>
              <w:autoSpaceDE w:val="0"/>
              <w:autoSpaceDN w:val="0"/>
              <w:adjustRightInd w:val="0"/>
              <w:spacing w:after="120" w:line="288" w:lineRule="auto"/>
              <w:textAlignment w:val="baseline"/>
              <w:rPr>
                <w:rFonts w:eastAsia="宋体"/>
                <w:bCs/>
                <w:sz w:val="22"/>
                <w:szCs w:val="20"/>
                <w:lang w:val="en-GB"/>
              </w:rPr>
            </w:pPr>
          </w:p>
        </w:tc>
        <w:tc>
          <w:tcPr>
            <w:tcW w:w="2693" w:type="dxa"/>
          </w:tcPr>
          <w:p w14:paraId="35C0D6F9" w14:textId="77777777" w:rsidR="00870B1C" w:rsidRDefault="00870B1C" w:rsidP="003A2EC0">
            <w:pPr>
              <w:widowControl/>
              <w:overflowPunct w:val="0"/>
              <w:autoSpaceDE w:val="0"/>
              <w:autoSpaceDN w:val="0"/>
              <w:adjustRightInd w:val="0"/>
              <w:spacing w:after="120" w:line="288" w:lineRule="auto"/>
              <w:textAlignment w:val="baseline"/>
              <w:rPr>
                <w:rFonts w:eastAsia="Yu Mincho"/>
                <w:iCs/>
                <w:sz w:val="22"/>
                <w:szCs w:val="22"/>
                <w:highlight w:val="yellow"/>
                <w:lang w:val="en-GB" w:eastAsia="ja-JP"/>
              </w:rPr>
            </w:pPr>
            <w:r>
              <w:rPr>
                <w:rFonts w:eastAsia="Yu Mincho"/>
                <w:iCs/>
                <w:sz w:val="22"/>
                <w:szCs w:val="22"/>
                <w:highlight w:val="yellow"/>
                <w:lang w:val="en-GB" w:eastAsia="ja-JP"/>
              </w:rPr>
              <w:t>Bad:</w:t>
            </w:r>
          </w:p>
          <w:p w14:paraId="4203E872" w14:textId="32FBDE65" w:rsidR="004429B1" w:rsidRDefault="004429B1" w:rsidP="004429B1">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 xml:space="preserve">Can </w:t>
            </w:r>
            <w:r w:rsidR="00023722">
              <w:rPr>
                <w:rFonts w:eastAsia="宋体"/>
                <w:bCs/>
                <w:sz w:val="22"/>
                <w:szCs w:val="20"/>
                <w:lang w:val="en-GB"/>
              </w:rPr>
              <w:t>notify</w:t>
            </w:r>
            <w:r>
              <w:rPr>
                <w:rFonts w:eastAsia="宋体"/>
                <w:bCs/>
                <w:sz w:val="22"/>
                <w:szCs w:val="20"/>
                <w:lang w:val="en-GB"/>
              </w:rPr>
              <w:t xml:space="preserve"> a multicast session is activated</w:t>
            </w:r>
            <w:r w:rsidR="00270A1B">
              <w:rPr>
                <w:rFonts w:eastAsia="宋体"/>
                <w:bCs/>
                <w:sz w:val="22"/>
                <w:szCs w:val="20"/>
                <w:lang w:val="en-GB"/>
              </w:rPr>
              <w:t xml:space="preserve"> </w:t>
            </w:r>
            <w:r w:rsidR="00270A1B">
              <w:rPr>
                <w:rFonts w:eastAsia="宋体"/>
                <w:bCs/>
                <w:sz w:val="22"/>
                <w:szCs w:val="20"/>
                <w:lang w:val="en-GB"/>
              </w:rPr>
              <w:t xml:space="preserve">only </w:t>
            </w:r>
            <w:r w:rsidR="00270A1B" w:rsidRPr="00270A1B">
              <w:rPr>
                <w:rFonts w:eastAsia="宋体"/>
                <w:bCs/>
                <w:sz w:val="22"/>
                <w:szCs w:val="20"/>
                <w:lang w:val="en-GB"/>
              </w:rPr>
              <w:t>at the activation point</w:t>
            </w:r>
          </w:p>
          <w:p w14:paraId="2F3DDEAD" w14:textId="2FD91329" w:rsidR="004429B1" w:rsidRPr="00352206" w:rsidRDefault="004429B1" w:rsidP="003A2EC0">
            <w:pPr>
              <w:widowControl/>
              <w:overflowPunct w:val="0"/>
              <w:autoSpaceDE w:val="0"/>
              <w:autoSpaceDN w:val="0"/>
              <w:adjustRightInd w:val="0"/>
              <w:spacing w:after="120" w:line="288" w:lineRule="auto"/>
              <w:textAlignment w:val="baseline"/>
              <w:rPr>
                <w:rFonts w:eastAsia="Yu Mincho"/>
                <w:iCs/>
                <w:sz w:val="22"/>
                <w:szCs w:val="22"/>
                <w:highlight w:val="yellow"/>
                <w:lang w:val="en-GB" w:eastAsia="ja-JP"/>
              </w:rPr>
            </w:pPr>
          </w:p>
        </w:tc>
        <w:tc>
          <w:tcPr>
            <w:tcW w:w="2835" w:type="dxa"/>
          </w:tcPr>
          <w:p w14:paraId="11715A05" w14:textId="77777777" w:rsidR="00870B1C" w:rsidRDefault="00870B1C" w:rsidP="003A2EC0">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Good:</w:t>
            </w:r>
          </w:p>
          <w:p w14:paraId="2AF93D06" w14:textId="4F1665DA" w:rsidR="004429B1" w:rsidRDefault="004429B1" w:rsidP="004429B1">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 xml:space="preserve">Can </w:t>
            </w:r>
            <w:r w:rsidR="00023722">
              <w:rPr>
                <w:rFonts w:eastAsia="宋体"/>
                <w:bCs/>
                <w:sz w:val="22"/>
                <w:szCs w:val="20"/>
                <w:lang w:val="en-GB"/>
              </w:rPr>
              <w:t>notify</w:t>
            </w:r>
            <w:r>
              <w:rPr>
                <w:rFonts w:eastAsia="宋体"/>
                <w:bCs/>
                <w:sz w:val="22"/>
                <w:szCs w:val="20"/>
                <w:lang w:val="en-GB"/>
              </w:rPr>
              <w:t xml:space="preserve"> </w:t>
            </w:r>
            <w:bookmarkStart w:id="17" w:name="_Hlk71538247"/>
            <w:r>
              <w:rPr>
                <w:rFonts w:eastAsia="宋体"/>
                <w:bCs/>
                <w:sz w:val="22"/>
                <w:szCs w:val="20"/>
                <w:lang w:val="en-GB"/>
              </w:rPr>
              <w:t xml:space="preserve">a multicast session is activated or </w:t>
            </w:r>
            <w:proofErr w:type="spellStart"/>
            <w:r>
              <w:rPr>
                <w:rFonts w:eastAsia="宋体"/>
                <w:bCs/>
                <w:sz w:val="22"/>
                <w:szCs w:val="20"/>
                <w:lang w:val="en-GB"/>
              </w:rPr>
              <w:t>unactivated</w:t>
            </w:r>
            <w:proofErr w:type="spellEnd"/>
            <w:r w:rsidR="00B40B2B">
              <w:rPr>
                <w:rFonts w:eastAsia="宋体"/>
                <w:bCs/>
                <w:sz w:val="22"/>
                <w:szCs w:val="20"/>
                <w:lang w:val="en-GB"/>
              </w:rPr>
              <w:t xml:space="preserve"> in real time</w:t>
            </w:r>
          </w:p>
          <w:bookmarkEnd w:id="17"/>
          <w:p w14:paraId="739463B1" w14:textId="7C38285C" w:rsidR="002A6BE2" w:rsidRPr="000B038A" w:rsidRDefault="002A6BE2" w:rsidP="003A2EC0">
            <w:pPr>
              <w:widowControl/>
              <w:overflowPunct w:val="0"/>
              <w:autoSpaceDE w:val="0"/>
              <w:autoSpaceDN w:val="0"/>
              <w:adjustRightInd w:val="0"/>
              <w:spacing w:after="120" w:line="288" w:lineRule="auto"/>
              <w:textAlignment w:val="baseline"/>
              <w:rPr>
                <w:rFonts w:eastAsia="宋体"/>
                <w:bCs/>
                <w:sz w:val="22"/>
                <w:szCs w:val="20"/>
                <w:lang w:val="en-GB"/>
              </w:rPr>
            </w:pPr>
          </w:p>
        </w:tc>
      </w:tr>
    </w:tbl>
    <w:p w14:paraId="116B649C" w14:textId="3089F83F" w:rsidR="00262A21" w:rsidRPr="00B15922" w:rsidRDefault="00262A21" w:rsidP="002964CD">
      <w:pPr>
        <w:keepNext/>
        <w:keepLines/>
        <w:widowControl/>
        <w:spacing w:before="60" w:after="180"/>
        <w:jc w:val="center"/>
        <w:rPr>
          <w:rFonts w:eastAsia="宋体"/>
          <w:b/>
          <w:sz w:val="22"/>
          <w:szCs w:val="22"/>
          <w:lang w:val="en-GB"/>
        </w:rPr>
      </w:pPr>
      <w:r w:rsidRPr="00783811">
        <w:rPr>
          <w:rFonts w:eastAsia="宋体"/>
          <w:b/>
          <w:sz w:val="22"/>
          <w:szCs w:val="22"/>
          <w:lang w:val="en-GB" w:eastAsia="x-none"/>
        </w:rPr>
        <w:t>Table</w:t>
      </w:r>
      <w:r w:rsidRPr="00783811">
        <w:rPr>
          <w:rFonts w:eastAsia="宋体"/>
          <w:b/>
          <w:noProof/>
          <w:sz w:val="22"/>
          <w:szCs w:val="22"/>
          <w:lang w:val="en-GB" w:eastAsia="x-none"/>
        </w:rPr>
        <w:t> </w:t>
      </w:r>
      <w:r w:rsidR="00704306" w:rsidRPr="00783811">
        <w:rPr>
          <w:rFonts w:eastAsia="宋体"/>
          <w:b/>
          <w:noProof/>
          <w:sz w:val="22"/>
          <w:szCs w:val="22"/>
          <w:lang w:val="en-GB" w:eastAsia="x-none"/>
        </w:rPr>
        <w:t>1</w:t>
      </w:r>
      <w:r w:rsidRPr="00783811">
        <w:rPr>
          <w:rFonts w:eastAsia="宋体"/>
          <w:b/>
          <w:sz w:val="22"/>
          <w:szCs w:val="22"/>
          <w:lang w:val="en-GB" w:eastAsia="x-none"/>
        </w:rPr>
        <w:t>:</w:t>
      </w:r>
      <w:r w:rsidRPr="00F72D9F">
        <w:rPr>
          <w:rFonts w:eastAsia="宋体"/>
          <w:b/>
          <w:sz w:val="22"/>
          <w:szCs w:val="22"/>
          <w:lang w:val="en-GB" w:eastAsia="x-none"/>
        </w:rPr>
        <w:t xml:space="preserve"> </w:t>
      </w:r>
      <w:r>
        <w:rPr>
          <w:rFonts w:eastAsia="宋体"/>
          <w:b/>
          <w:sz w:val="22"/>
          <w:szCs w:val="22"/>
          <w:lang w:val="en-GB" w:eastAsia="x-none"/>
        </w:rPr>
        <w:t>Comparison for different group notifications</w:t>
      </w:r>
    </w:p>
    <w:p w14:paraId="660037D1" w14:textId="63C9C8A4" w:rsidR="00262A21" w:rsidRPr="00D35544" w:rsidRDefault="00EA452D" w:rsidP="00D35544">
      <w:pPr>
        <w:widowControl/>
        <w:overflowPunct w:val="0"/>
        <w:autoSpaceDE w:val="0"/>
        <w:autoSpaceDN w:val="0"/>
        <w:adjustRightInd w:val="0"/>
        <w:spacing w:after="120" w:line="288" w:lineRule="auto"/>
        <w:textAlignment w:val="baseline"/>
        <w:rPr>
          <w:rFonts w:eastAsia="宋体"/>
          <w:bCs/>
          <w:sz w:val="22"/>
          <w:szCs w:val="20"/>
          <w:lang w:val="en-GB"/>
        </w:rPr>
      </w:pPr>
      <w:r w:rsidRPr="00EA452D">
        <w:rPr>
          <w:rFonts w:eastAsia="Yu Mincho"/>
          <w:iCs/>
          <w:sz w:val="22"/>
          <w:szCs w:val="22"/>
          <w:lang w:val="en-GB" w:eastAsia="ja-JP"/>
        </w:rPr>
        <w:t xml:space="preserve">Regarding the </w:t>
      </w:r>
      <w:bookmarkStart w:id="18" w:name="_Hlk71553196"/>
      <w:r>
        <w:rPr>
          <w:rFonts w:eastAsia="Yu Mincho"/>
          <w:iCs/>
          <w:sz w:val="22"/>
          <w:szCs w:val="22"/>
          <w:lang w:val="en-GB" w:eastAsia="ja-JP"/>
        </w:rPr>
        <w:t>UE power consumption for group notification</w:t>
      </w:r>
      <w:bookmarkEnd w:id="18"/>
      <w:r>
        <w:rPr>
          <w:rFonts w:eastAsia="Yu Mincho"/>
          <w:iCs/>
          <w:sz w:val="22"/>
          <w:szCs w:val="22"/>
          <w:lang w:val="en-GB" w:eastAsia="ja-JP"/>
        </w:rPr>
        <w:t>,</w:t>
      </w:r>
      <w:r w:rsidR="00313860">
        <w:rPr>
          <w:rFonts w:eastAsia="Yu Mincho"/>
          <w:iCs/>
          <w:sz w:val="22"/>
          <w:szCs w:val="22"/>
          <w:lang w:val="en-GB" w:eastAsia="ja-JP"/>
        </w:rPr>
        <w:t xml:space="preserve"> </w:t>
      </w:r>
      <w:r w:rsidR="00E24107">
        <w:rPr>
          <w:rFonts w:eastAsia="Yu Mincho"/>
          <w:iCs/>
          <w:sz w:val="22"/>
          <w:szCs w:val="22"/>
          <w:lang w:val="en-GB" w:eastAsia="ja-JP"/>
        </w:rPr>
        <w:t>in</w:t>
      </w:r>
      <w:r w:rsidR="00313860">
        <w:rPr>
          <w:rFonts w:eastAsia="Yu Mincho"/>
          <w:iCs/>
          <w:sz w:val="22"/>
          <w:szCs w:val="22"/>
          <w:lang w:val="en-GB" w:eastAsia="ja-JP"/>
        </w:rPr>
        <w:t xml:space="preserve"> </w:t>
      </w:r>
      <w:r w:rsidR="00B412DE">
        <w:rPr>
          <w:rFonts w:eastAsia="Yu Mincho"/>
          <w:iCs/>
          <w:sz w:val="22"/>
          <w:szCs w:val="22"/>
          <w:lang w:val="en-GB" w:eastAsia="ja-JP"/>
        </w:rPr>
        <w:t>g</w:t>
      </w:r>
      <w:r w:rsidR="00E24107" w:rsidRPr="00E24107">
        <w:rPr>
          <w:rFonts w:eastAsia="Yu Mincho"/>
          <w:iCs/>
          <w:sz w:val="22"/>
          <w:szCs w:val="22"/>
          <w:lang w:val="en-GB" w:eastAsia="ja-JP"/>
        </w:rPr>
        <w:t>roup paging with dedicated PO from legacy paging case</w:t>
      </w:r>
      <w:r w:rsidR="00313860" w:rsidRPr="00313860">
        <w:rPr>
          <w:rFonts w:eastAsia="Yu Mincho"/>
          <w:iCs/>
          <w:sz w:val="22"/>
          <w:szCs w:val="22"/>
          <w:lang w:val="en-GB" w:eastAsia="ja-JP"/>
        </w:rPr>
        <w:t>,</w:t>
      </w:r>
      <w:r w:rsidR="00313860" w:rsidRPr="00313860">
        <w:t xml:space="preserve"> </w:t>
      </w:r>
      <w:r w:rsidR="00313860" w:rsidRPr="00313860">
        <w:rPr>
          <w:rFonts w:eastAsia="Yu Mincho"/>
          <w:iCs/>
          <w:sz w:val="22"/>
          <w:szCs w:val="22"/>
          <w:lang w:val="en-GB" w:eastAsia="ja-JP"/>
        </w:rPr>
        <w:t>the paging occasions may be associated with the MBS session ID or MBS session ID group rather than UE ID to achieve the group notification for all related UEs.</w:t>
      </w:r>
      <w:r w:rsidR="00D52CA1" w:rsidRPr="00D52CA1">
        <w:rPr>
          <w:rFonts w:eastAsia="宋体"/>
          <w:bCs/>
          <w:sz w:val="22"/>
          <w:szCs w:val="20"/>
          <w:lang w:val="en-GB"/>
        </w:rPr>
        <w:t xml:space="preserve"> </w:t>
      </w:r>
      <w:r w:rsidR="00D52CA1">
        <w:rPr>
          <w:rFonts w:eastAsia="宋体"/>
          <w:bCs/>
          <w:sz w:val="22"/>
          <w:szCs w:val="20"/>
          <w:lang w:val="en-GB"/>
        </w:rPr>
        <w:t>W</w:t>
      </w:r>
      <w:r w:rsidR="00D52CA1" w:rsidRPr="00D52CA1">
        <w:rPr>
          <w:rFonts w:eastAsia="宋体"/>
          <w:bCs/>
          <w:sz w:val="22"/>
          <w:szCs w:val="20"/>
          <w:lang w:val="en-GB"/>
        </w:rPr>
        <w:t xml:space="preserve">hen UE is interested in </w:t>
      </w:r>
      <w:r w:rsidR="00D52CA1">
        <w:rPr>
          <w:rFonts w:eastAsia="宋体"/>
          <w:bCs/>
          <w:sz w:val="22"/>
          <w:szCs w:val="20"/>
          <w:lang w:val="en-GB"/>
        </w:rPr>
        <w:t>a lot of</w:t>
      </w:r>
      <w:r w:rsidR="00D52CA1" w:rsidRPr="00D52CA1">
        <w:rPr>
          <w:rFonts w:eastAsia="宋体"/>
          <w:bCs/>
          <w:sz w:val="22"/>
          <w:szCs w:val="20"/>
          <w:lang w:val="en-GB"/>
        </w:rPr>
        <w:t xml:space="preserve"> </w:t>
      </w:r>
      <w:proofErr w:type="gramStart"/>
      <w:r w:rsidR="00D52CA1">
        <w:rPr>
          <w:rFonts w:eastAsia="宋体"/>
          <w:bCs/>
          <w:sz w:val="22"/>
          <w:szCs w:val="20"/>
          <w:lang w:val="en-GB"/>
        </w:rPr>
        <w:t xml:space="preserve">multicast </w:t>
      </w:r>
      <w:r w:rsidR="00D52CA1" w:rsidRPr="00D52CA1">
        <w:rPr>
          <w:rFonts w:eastAsia="宋体"/>
          <w:bCs/>
          <w:sz w:val="22"/>
          <w:szCs w:val="20"/>
          <w:lang w:val="en-GB"/>
        </w:rPr>
        <w:t xml:space="preserve"> services</w:t>
      </w:r>
      <w:proofErr w:type="gramEnd"/>
      <w:r w:rsidR="00D52CA1" w:rsidRPr="00D52CA1">
        <w:rPr>
          <w:rFonts w:eastAsia="宋体"/>
          <w:bCs/>
          <w:sz w:val="22"/>
          <w:szCs w:val="20"/>
          <w:lang w:val="en-GB"/>
        </w:rPr>
        <w:t xml:space="preserve">, UE has to monitor </w:t>
      </w:r>
      <w:r w:rsidR="00D52CA1">
        <w:rPr>
          <w:rFonts w:eastAsia="宋体"/>
          <w:bCs/>
          <w:sz w:val="22"/>
          <w:szCs w:val="20"/>
          <w:lang w:val="en-GB"/>
        </w:rPr>
        <w:t>many</w:t>
      </w:r>
      <w:r w:rsidR="00D52CA1" w:rsidRPr="00D52CA1">
        <w:rPr>
          <w:rFonts w:eastAsia="宋体"/>
          <w:bCs/>
          <w:sz w:val="22"/>
          <w:szCs w:val="20"/>
          <w:lang w:val="en-GB"/>
        </w:rPr>
        <w:t xml:space="preserve"> paging occasions for different </w:t>
      </w:r>
      <w:r w:rsidR="00D52CA1">
        <w:rPr>
          <w:rFonts w:eastAsia="宋体"/>
          <w:bCs/>
          <w:sz w:val="22"/>
          <w:szCs w:val="20"/>
          <w:lang w:val="en-GB"/>
        </w:rPr>
        <w:t>multicast</w:t>
      </w:r>
      <w:r w:rsidR="00D52CA1" w:rsidRPr="00D52CA1">
        <w:rPr>
          <w:rFonts w:eastAsia="宋体"/>
          <w:bCs/>
          <w:sz w:val="22"/>
          <w:szCs w:val="20"/>
          <w:lang w:val="en-GB"/>
        </w:rPr>
        <w:t xml:space="preserve"> services individually( e.g., in Figure </w:t>
      </w:r>
      <w:r w:rsidR="00D52CA1" w:rsidRPr="00704306">
        <w:rPr>
          <w:rFonts w:eastAsia="宋体"/>
          <w:bCs/>
          <w:sz w:val="22"/>
          <w:szCs w:val="20"/>
          <w:lang w:val="en-GB"/>
        </w:rPr>
        <w:t>1</w:t>
      </w:r>
      <w:r w:rsidR="00D52CA1">
        <w:rPr>
          <w:rFonts w:eastAsia="宋体"/>
          <w:bCs/>
          <w:sz w:val="22"/>
          <w:szCs w:val="20"/>
          <w:lang w:val="en-GB"/>
        </w:rPr>
        <w:t xml:space="preserve"> below</w:t>
      </w:r>
      <w:r w:rsidR="00D52CA1" w:rsidRPr="00D52CA1">
        <w:rPr>
          <w:rFonts w:eastAsia="宋体"/>
          <w:bCs/>
          <w:sz w:val="22"/>
          <w:szCs w:val="20"/>
          <w:lang w:val="en-GB"/>
        </w:rPr>
        <w:t xml:space="preserve">, UE needs to monitor 4 POs in a PF). </w:t>
      </w:r>
      <w:r w:rsidR="00D97031">
        <w:rPr>
          <w:rFonts w:eastAsia="宋体"/>
          <w:bCs/>
          <w:sz w:val="22"/>
          <w:szCs w:val="20"/>
          <w:lang w:val="en-GB"/>
        </w:rPr>
        <w:t xml:space="preserve">Only by special mechanism or rules, UE only </w:t>
      </w:r>
      <w:r w:rsidR="00D97031">
        <w:rPr>
          <w:rFonts w:eastAsia="宋体"/>
          <w:bCs/>
          <w:sz w:val="22"/>
          <w:szCs w:val="20"/>
          <w:lang w:val="en-GB"/>
        </w:rPr>
        <w:t xml:space="preserve">needs to </w:t>
      </w:r>
      <w:r w:rsidR="00D97031">
        <w:rPr>
          <w:rFonts w:eastAsia="宋体"/>
          <w:bCs/>
          <w:sz w:val="22"/>
          <w:szCs w:val="20"/>
          <w:lang w:val="en-GB"/>
        </w:rPr>
        <w:t>monitor one PO for all multicast sessions.</w:t>
      </w:r>
      <w:r w:rsidR="00D97031">
        <w:rPr>
          <w:rFonts w:eastAsia="宋体"/>
          <w:bCs/>
          <w:sz w:val="22"/>
          <w:szCs w:val="20"/>
          <w:lang w:val="en-GB"/>
        </w:rPr>
        <w:t xml:space="preserve"> </w:t>
      </w:r>
      <w:proofErr w:type="gramStart"/>
      <w:r w:rsidR="00D52CA1" w:rsidRPr="00D52CA1">
        <w:rPr>
          <w:rFonts w:eastAsia="宋体"/>
          <w:bCs/>
          <w:sz w:val="22"/>
          <w:szCs w:val="20"/>
          <w:lang w:val="en-GB"/>
        </w:rPr>
        <w:t>In</w:t>
      </w:r>
      <w:proofErr w:type="gramEnd"/>
      <w:r w:rsidR="00D52CA1" w:rsidRPr="00D52CA1">
        <w:rPr>
          <w:rFonts w:eastAsia="宋体"/>
          <w:bCs/>
          <w:sz w:val="22"/>
          <w:szCs w:val="20"/>
          <w:lang w:val="en-GB"/>
        </w:rPr>
        <w:t xml:space="preserve"> other words, more </w:t>
      </w:r>
      <w:r w:rsidR="00C1796D" w:rsidRPr="00C1796D">
        <w:rPr>
          <w:rFonts w:eastAsia="宋体"/>
          <w:bCs/>
          <w:sz w:val="22"/>
          <w:szCs w:val="20"/>
          <w:lang w:val="en-GB"/>
        </w:rPr>
        <w:t>UE power consumption for group notification</w:t>
      </w:r>
      <w:r w:rsidR="00D52CA1" w:rsidRPr="00D52CA1">
        <w:rPr>
          <w:rFonts w:eastAsia="宋体"/>
          <w:bCs/>
          <w:sz w:val="22"/>
          <w:szCs w:val="20"/>
          <w:lang w:val="en-GB"/>
        </w:rPr>
        <w:t xml:space="preserve"> is required.</w:t>
      </w:r>
      <w:r w:rsidR="00D97031">
        <w:rPr>
          <w:rFonts w:eastAsia="宋体"/>
          <w:bCs/>
          <w:sz w:val="22"/>
          <w:szCs w:val="20"/>
          <w:lang w:val="en-GB"/>
        </w:rPr>
        <w:t xml:space="preserve"> </w:t>
      </w:r>
    </w:p>
    <w:p w14:paraId="61FA86E7" w14:textId="77777777" w:rsidR="00EA452D" w:rsidRPr="00EA452D" w:rsidRDefault="00EA452D" w:rsidP="00EA452D">
      <w:pPr>
        <w:widowControl/>
        <w:overflowPunct w:val="0"/>
        <w:autoSpaceDE w:val="0"/>
        <w:autoSpaceDN w:val="0"/>
        <w:adjustRightInd w:val="0"/>
        <w:spacing w:after="120" w:line="288" w:lineRule="auto"/>
        <w:textAlignment w:val="baseline"/>
        <w:rPr>
          <w:rFonts w:eastAsia="宋体"/>
          <w:b/>
          <w:sz w:val="22"/>
          <w:szCs w:val="20"/>
          <w:lang w:val="en-GB"/>
        </w:rPr>
      </w:pPr>
      <w:r w:rsidRPr="00EA452D">
        <w:rPr>
          <w:rFonts w:eastAsia="宋体"/>
          <w:b/>
          <w:sz w:val="22"/>
          <w:szCs w:val="20"/>
          <w:lang w:val="en-GB"/>
        </w:rPr>
        <w:object w:dxaOrig="10230" w:dyaOrig="4035" w14:anchorId="4C5E8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201.6pt" o:ole="">
            <v:imagedata r:id="rId7" o:title=""/>
          </v:shape>
          <o:OLEObject Type="Embed" ProgID="Visio.Drawing.15" ShapeID="_x0000_i1025" DrawAspect="Content" ObjectID="_1682246133" r:id="rId8"/>
        </w:object>
      </w:r>
    </w:p>
    <w:p w14:paraId="63164261" w14:textId="459A13AE" w:rsidR="00EA452D" w:rsidRPr="00EA452D" w:rsidRDefault="00EA452D" w:rsidP="00EA452D">
      <w:pPr>
        <w:widowControl/>
        <w:overflowPunct w:val="0"/>
        <w:autoSpaceDE w:val="0"/>
        <w:autoSpaceDN w:val="0"/>
        <w:adjustRightInd w:val="0"/>
        <w:spacing w:after="120" w:line="288" w:lineRule="auto"/>
        <w:jc w:val="center"/>
        <w:textAlignment w:val="baseline"/>
        <w:rPr>
          <w:rFonts w:eastAsia="宋体"/>
          <w:b/>
          <w:sz w:val="22"/>
          <w:szCs w:val="20"/>
          <w:lang w:val="en-GB"/>
        </w:rPr>
      </w:pPr>
      <w:r w:rsidRPr="00EA452D">
        <w:rPr>
          <w:rFonts w:eastAsia="宋体"/>
          <w:b/>
          <w:sz w:val="22"/>
          <w:szCs w:val="20"/>
          <w:lang w:val="en-GB"/>
        </w:rPr>
        <w:t xml:space="preserve">Figure 1: </w:t>
      </w:r>
      <w:r w:rsidR="00AF5D9F">
        <w:rPr>
          <w:rFonts w:eastAsia="宋体"/>
          <w:b/>
          <w:sz w:val="22"/>
          <w:szCs w:val="20"/>
          <w:lang w:val="en-GB"/>
        </w:rPr>
        <w:t xml:space="preserve">UE power consumption for group notification in </w:t>
      </w:r>
      <w:r w:rsidR="00AF5D9F" w:rsidRPr="00AF5D9F">
        <w:rPr>
          <w:rFonts w:eastAsia="宋体"/>
          <w:b/>
          <w:sz w:val="22"/>
          <w:szCs w:val="20"/>
          <w:lang w:val="en-GB"/>
        </w:rPr>
        <w:t xml:space="preserve">Group paging </w:t>
      </w:r>
      <w:r w:rsidR="00AF5D9F">
        <w:rPr>
          <w:rFonts w:eastAsia="宋体"/>
          <w:b/>
          <w:sz w:val="22"/>
          <w:szCs w:val="20"/>
          <w:lang w:val="en-GB"/>
        </w:rPr>
        <w:t xml:space="preserve">with </w:t>
      </w:r>
      <w:r w:rsidR="00AF5D9F" w:rsidRPr="00AF5D9F">
        <w:rPr>
          <w:rFonts w:eastAsia="宋体"/>
          <w:b/>
          <w:sz w:val="22"/>
          <w:szCs w:val="20"/>
          <w:lang w:val="en-GB"/>
        </w:rPr>
        <w:t>dedicated PO from legacy paging</w:t>
      </w:r>
      <w:r w:rsidR="00AF5D9F">
        <w:rPr>
          <w:rFonts w:eastAsia="宋体"/>
          <w:b/>
          <w:sz w:val="22"/>
          <w:szCs w:val="20"/>
          <w:lang w:val="en-GB"/>
        </w:rPr>
        <w:t xml:space="preserve"> case</w:t>
      </w:r>
    </w:p>
    <w:p w14:paraId="4B4488A8" w14:textId="5DB899E1" w:rsidR="00264DD8" w:rsidRPr="0082292E" w:rsidRDefault="009A2776" w:rsidP="00810A9D">
      <w:pPr>
        <w:widowControl/>
        <w:overflowPunct w:val="0"/>
        <w:autoSpaceDE w:val="0"/>
        <w:autoSpaceDN w:val="0"/>
        <w:adjustRightInd w:val="0"/>
        <w:spacing w:after="120" w:line="288" w:lineRule="auto"/>
        <w:textAlignment w:val="baseline"/>
        <w:rPr>
          <w:rFonts w:eastAsia="宋体"/>
          <w:bCs/>
          <w:sz w:val="22"/>
          <w:szCs w:val="20"/>
          <w:lang w:val="en-GB"/>
        </w:rPr>
      </w:pPr>
      <w:r>
        <w:rPr>
          <w:rFonts w:eastAsia="Yu Mincho"/>
          <w:iCs/>
          <w:sz w:val="22"/>
          <w:szCs w:val="22"/>
          <w:lang w:val="en-GB" w:eastAsia="ja-JP"/>
        </w:rPr>
        <w:t xml:space="preserve">In MCCH group notification </w:t>
      </w:r>
      <w:r w:rsidRPr="00E24107">
        <w:rPr>
          <w:rFonts w:eastAsia="Yu Mincho"/>
          <w:iCs/>
          <w:sz w:val="22"/>
          <w:szCs w:val="22"/>
          <w:lang w:val="en-GB" w:eastAsia="ja-JP"/>
        </w:rPr>
        <w:t>case</w:t>
      </w:r>
      <w:r w:rsidRPr="00313860">
        <w:rPr>
          <w:rFonts w:eastAsia="Yu Mincho"/>
          <w:iCs/>
          <w:sz w:val="22"/>
          <w:szCs w:val="22"/>
          <w:lang w:val="en-GB" w:eastAsia="ja-JP"/>
        </w:rPr>
        <w:t>,</w:t>
      </w:r>
      <w:r w:rsidR="008D3E72" w:rsidRPr="008D3E72">
        <w:t xml:space="preserve"> </w:t>
      </w:r>
      <w:r w:rsidR="008D3E72" w:rsidRPr="008D3E72">
        <w:rPr>
          <w:rFonts w:eastAsia="宋体"/>
          <w:bCs/>
          <w:sz w:val="22"/>
          <w:szCs w:val="20"/>
          <w:lang w:val="en-GB"/>
        </w:rPr>
        <w:t xml:space="preserve">if UE is </w:t>
      </w:r>
      <w:r w:rsidR="008D3E72">
        <w:rPr>
          <w:rFonts w:eastAsia="宋体"/>
          <w:bCs/>
          <w:sz w:val="22"/>
          <w:szCs w:val="20"/>
          <w:lang w:val="en-GB"/>
        </w:rPr>
        <w:t xml:space="preserve">simultaneously </w:t>
      </w:r>
      <w:r w:rsidR="008D3E72" w:rsidRPr="008D3E72">
        <w:rPr>
          <w:rFonts w:eastAsia="宋体"/>
          <w:bCs/>
          <w:sz w:val="22"/>
          <w:szCs w:val="20"/>
          <w:lang w:val="en-GB"/>
        </w:rPr>
        <w:t>interested in broadcast session and multicast session</w:t>
      </w:r>
      <w:r w:rsidR="00383A2A">
        <w:rPr>
          <w:rFonts w:eastAsia="宋体"/>
          <w:bCs/>
          <w:sz w:val="22"/>
          <w:szCs w:val="20"/>
          <w:lang w:val="en-GB"/>
        </w:rPr>
        <w:t xml:space="preserve">, </w:t>
      </w:r>
      <w:r w:rsidR="00383A2A" w:rsidRPr="00383A2A">
        <w:rPr>
          <w:rFonts w:eastAsia="宋体"/>
          <w:bCs/>
          <w:sz w:val="22"/>
          <w:szCs w:val="20"/>
          <w:lang w:val="en-GB"/>
        </w:rPr>
        <w:t xml:space="preserve">the </w:t>
      </w:r>
      <w:r w:rsidR="00383A2A">
        <w:rPr>
          <w:rFonts w:eastAsia="宋体"/>
          <w:bCs/>
          <w:sz w:val="22"/>
          <w:szCs w:val="20"/>
          <w:lang w:val="en-GB"/>
        </w:rPr>
        <w:t xml:space="preserve">separate </w:t>
      </w:r>
      <w:r w:rsidR="00383A2A" w:rsidRPr="00383A2A">
        <w:rPr>
          <w:rFonts w:eastAsia="宋体"/>
          <w:bCs/>
          <w:sz w:val="22"/>
          <w:szCs w:val="20"/>
          <w:lang w:val="en-GB"/>
        </w:rPr>
        <w:t>PDCCH occasion monitoring</w:t>
      </w:r>
      <w:r w:rsidR="00383A2A" w:rsidRPr="00383A2A">
        <w:rPr>
          <w:rFonts w:eastAsia="宋体"/>
          <w:b/>
          <w:sz w:val="22"/>
          <w:szCs w:val="20"/>
          <w:lang w:val="en-GB"/>
        </w:rPr>
        <w:t xml:space="preserve"> </w:t>
      </w:r>
      <w:r w:rsidR="00383A2A" w:rsidRPr="00383A2A">
        <w:rPr>
          <w:rFonts w:eastAsia="宋体"/>
          <w:bCs/>
          <w:sz w:val="22"/>
          <w:szCs w:val="20"/>
          <w:lang w:val="en-GB"/>
        </w:rPr>
        <w:t xml:space="preserve">for </w:t>
      </w:r>
      <w:r w:rsidR="00383A2A">
        <w:rPr>
          <w:rFonts w:eastAsia="宋体"/>
          <w:bCs/>
          <w:sz w:val="22"/>
          <w:szCs w:val="20"/>
          <w:lang w:val="en-GB"/>
        </w:rPr>
        <w:t>group notification is 0</w:t>
      </w:r>
      <w:r w:rsidR="0082292E">
        <w:rPr>
          <w:rFonts w:eastAsia="宋体"/>
          <w:bCs/>
          <w:sz w:val="22"/>
          <w:szCs w:val="20"/>
          <w:lang w:val="en-GB"/>
        </w:rPr>
        <w:t>. Becaus</w:t>
      </w:r>
      <w:r w:rsidR="0082292E" w:rsidRPr="0082292E">
        <w:rPr>
          <w:rFonts w:eastAsia="宋体"/>
          <w:bCs/>
          <w:sz w:val="22"/>
          <w:szCs w:val="20"/>
          <w:lang w:val="en-GB"/>
        </w:rPr>
        <w:t>e</w:t>
      </w:r>
      <w:r w:rsidR="0082292E" w:rsidRPr="0082292E">
        <w:rPr>
          <w:rFonts w:eastAsia="宋体"/>
          <w:b/>
          <w:sz w:val="22"/>
          <w:szCs w:val="20"/>
          <w:lang w:val="en-GB"/>
        </w:rPr>
        <w:t xml:space="preserve"> </w:t>
      </w:r>
      <w:r w:rsidR="0082292E" w:rsidRPr="0082292E">
        <w:rPr>
          <w:rFonts w:eastAsia="宋体"/>
          <w:bCs/>
          <w:sz w:val="22"/>
          <w:szCs w:val="20"/>
          <w:lang w:val="en-GB"/>
        </w:rPr>
        <w:t xml:space="preserve">UE </w:t>
      </w:r>
      <w:r w:rsidR="0082292E">
        <w:rPr>
          <w:rFonts w:eastAsia="宋体"/>
          <w:bCs/>
          <w:sz w:val="22"/>
          <w:szCs w:val="20"/>
          <w:lang w:val="en-GB"/>
        </w:rPr>
        <w:t xml:space="preserve">has </w:t>
      </w:r>
      <w:r w:rsidR="00CB3A73">
        <w:rPr>
          <w:rFonts w:eastAsia="宋体"/>
          <w:bCs/>
          <w:sz w:val="22"/>
          <w:szCs w:val="20"/>
          <w:lang w:val="en-GB"/>
        </w:rPr>
        <w:t>to</w:t>
      </w:r>
      <w:r w:rsidR="0082292E">
        <w:rPr>
          <w:rFonts w:eastAsia="宋体"/>
          <w:bCs/>
          <w:sz w:val="22"/>
          <w:szCs w:val="20"/>
          <w:lang w:val="en-GB"/>
        </w:rPr>
        <w:t xml:space="preserve"> monitor MCCH for broadcast session conf</w:t>
      </w:r>
      <w:r w:rsidR="0082292E" w:rsidRPr="0082292E">
        <w:rPr>
          <w:rFonts w:eastAsia="宋体"/>
          <w:bCs/>
          <w:sz w:val="22"/>
          <w:szCs w:val="20"/>
          <w:lang w:val="en-GB"/>
        </w:rPr>
        <w:t>iguration.</w:t>
      </w:r>
      <w:r w:rsidR="0082292E" w:rsidRPr="0082292E">
        <w:rPr>
          <w:rFonts w:eastAsia="宋体"/>
          <w:b/>
          <w:sz w:val="22"/>
          <w:szCs w:val="20"/>
          <w:lang w:val="en-GB"/>
        </w:rPr>
        <w:t xml:space="preserve"> </w:t>
      </w:r>
      <w:r w:rsidR="0082292E" w:rsidRPr="0082292E">
        <w:rPr>
          <w:rFonts w:eastAsia="宋体"/>
          <w:bCs/>
          <w:sz w:val="22"/>
          <w:szCs w:val="20"/>
          <w:lang w:val="en-GB"/>
        </w:rPr>
        <w:t>That means</w:t>
      </w:r>
      <w:r w:rsidR="0082292E">
        <w:rPr>
          <w:rFonts w:eastAsia="宋体"/>
          <w:bCs/>
          <w:sz w:val="22"/>
          <w:szCs w:val="20"/>
          <w:lang w:val="en-GB"/>
        </w:rPr>
        <w:t xml:space="preserve"> the power consumption for MCCH group notification is less. Hence, we have the following observations,</w:t>
      </w:r>
    </w:p>
    <w:p w14:paraId="52AB3525" w14:textId="39E458DB" w:rsidR="00810A9D" w:rsidRDefault="00264DD8" w:rsidP="00810A9D">
      <w:pPr>
        <w:widowControl/>
        <w:overflowPunct w:val="0"/>
        <w:autoSpaceDE w:val="0"/>
        <w:autoSpaceDN w:val="0"/>
        <w:adjustRightInd w:val="0"/>
        <w:spacing w:after="120" w:line="288" w:lineRule="auto"/>
        <w:textAlignment w:val="baseline"/>
        <w:rPr>
          <w:rFonts w:eastAsia="宋体"/>
          <w:b/>
          <w:sz w:val="22"/>
          <w:szCs w:val="20"/>
          <w:highlight w:val="green"/>
        </w:rPr>
      </w:pPr>
      <w:r w:rsidRPr="008530CB">
        <w:rPr>
          <w:rFonts w:eastAsia="宋体"/>
          <w:b/>
          <w:sz w:val="22"/>
          <w:szCs w:val="20"/>
        </w:rPr>
        <w:t xml:space="preserve">Observation </w:t>
      </w:r>
      <w:r w:rsidR="0005708D">
        <w:rPr>
          <w:rFonts w:eastAsia="宋体"/>
          <w:b/>
          <w:sz w:val="22"/>
          <w:szCs w:val="20"/>
        </w:rPr>
        <w:t>1</w:t>
      </w:r>
      <w:r w:rsidRPr="008530CB">
        <w:rPr>
          <w:rFonts w:eastAsia="宋体"/>
          <w:b/>
          <w:sz w:val="22"/>
          <w:szCs w:val="20"/>
        </w:rPr>
        <w:t>:</w:t>
      </w:r>
      <w:r>
        <w:rPr>
          <w:rFonts w:eastAsia="宋体"/>
          <w:b/>
          <w:sz w:val="22"/>
          <w:szCs w:val="20"/>
        </w:rPr>
        <w:t xml:space="preserve"> The UE power consumption </w:t>
      </w:r>
      <w:r w:rsidR="00745830">
        <w:rPr>
          <w:rFonts w:eastAsia="宋体"/>
          <w:b/>
          <w:sz w:val="22"/>
          <w:szCs w:val="20"/>
        </w:rPr>
        <w:t xml:space="preserve">is non-ideal for group paging </w:t>
      </w:r>
      <w:r w:rsidR="00B8614D">
        <w:rPr>
          <w:rFonts w:eastAsia="宋体"/>
          <w:b/>
          <w:sz w:val="22"/>
          <w:szCs w:val="20"/>
        </w:rPr>
        <w:t xml:space="preserve">with </w:t>
      </w:r>
      <w:r w:rsidR="00745830">
        <w:rPr>
          <w:rFonts w:eastAsia="宋体"/>
          <w:b/>
          <w:sz w:val="22"/>
          <w:szCs w:val="20"/>
        </w:rPr>
        <w:t>dedicated PO from legacy paging</w:t>
      </w:r>
      <w:r w:rsidR="00F85CC5">
        <w:rPr>
          <w:rFonts w:eastAsia="宋体"/>
          <w:b/>
          <w:sz w:val="22"/>
          <w:szCs w:val="20"/>
        </w:rPr>
        <w:t xml:space="preserve"> </w:t>
      </w:r>
      <w:r w:rsidR="004B4079">
        <w:rPr>
          <w:rFonts w:eastAsia="宋体"/>
          <w:b/>
          <w:sz w:val="22"/>
          <w:szCs w:val="20"/>
        </w:rPr>
        <w:t>considering</w:t>
      </w:r>
      <w:r w:rsidR="009D695E">
        <w:rPr>
          <w:rFonts w:eastAsia="宋体"/>
          <w:b/>
          <w:sz w:val="22"/>
          <w:szCs w:val="20"/>
        </w:rPr>
        <w:t xml:space="preserve"> UE has to monitor </w:t>
      </w:r>
      <w:r w:rsidR="000768E9">
        <w:rPr>
          <w:rFonts w:eastAsia="宋体"/>
          <w:b/>
          <w:sz w:val="22"/>
          <w:szCs w:val="20"/>
        </w:rPr>
        <w:t xml:space="preserve">at least one </w:t>
      </w:r>
      <w:r w:rsidR="009D695E">
        <w:rPr>
          <w:rFonts w:eastAsia="宋体"/>
          <w:b/>
          <w:sz w:val="22"/>
          <w:szCs w:val="20"/>
        </w:rPr>
        <w:t>P</w:t>
      </w:r>
      <w:r w:rsidR="001D6A99">
        <w:rPr>
          <w:rFonts w:eastAsia="宋体"/>
          <w:b/>
          <w:sz w:val="22"/>
          <w:szCs w:val="20"/>
        </w:rPr>
        <w:t>O</w:t>
      </w:r>
      <w:r w:rsidR="000768E9">
        <w:rPr>
          <w:rFonts w:eastAsia="宋体"/>
          <w:b/>
          <w:sz w:val="22"/>
          <w:szCs w:val="20"/>
        </w:rPr>
        <w:t xml:space="preserve"> for multicast activation </w:t>
      </w:r>
      <w:r w:rsidR="001D6A99">
        <w:rPr>
          <w:rFonts w:eastAsia="宋体"/>
          <w:b/>
          <w:sz w:val="22"/>
          <w:szCs w:val="20"/>
        </w:rPr>
        <w:t>except the legacy PO</w:t>
      </w:r>
      <w:r>
        <w:rPr>
          <w:rFonts w:eastAsia="宋体"/>
          <w:b/>
          <w:sz w:val="22"/>
          <w:szCs w:val="20"/>
        </w:rPr>
        <w:t>.</w:t>
      </w:r>
    </w:p>
    <w:p w14:paraId="55445B19" w14:textId="10BBBE40" w:rsidR="00E939FC" w:rsidRDefault="00E939FC" w:rsidP="00810A9D">
      <w:pPr>
        <w:widowControl/>
        <w:overflowPunct w:val="0"/>
        <w:autoSpaceDE w:val="0"/>
        <w:autoSpaceDN w:val="0"/>
        <w:adjustRightInd w:val="0"/>
        <w:spacing w:after="120" w:line="288" w:lineRule="auto"/>
        <w:textAlignment w:val="baseline"/>
        <w:rPr>
          <w:rFonts w:eastAsia="宋体"/>
          <w:b/>
          <w:sz w:val="22"/>
          <w:szCs w:val="20"/>
          <w:highlight w:val="green"/>
        </w:rPr>
      </w:pPr>
      <w:bookmarkStart w:id="19" w:name="OLE_LINK1"/>
      <w:bookmarkStart w:id="20" w:name="OLE_LINK3"/>
      <w:r w:rsidRPr="008530CB">
        <w:rPr>
          <w:rFonts w:eastAsia="宋体"/>
          <w:b/>
          <w:sz w:val="22"/>
          <w:szCs w:val="20"/>
        </w:rPr>
        <w:t xml:space="preserve">Observation </w:t>
      </w:r>
      <w:r w:rsidR="0005708D">
        <w:rPr>
          <w:rFonts w:eastAsia="宋体"/>
          <w:b/>
          <w:sz w:val="22"/>
          <w:szCs w:val="20"/>
        </w:rPr>
        <w:t>2</w:t>
      </w:r>
      <w:r w:rsidRPr="008530CB">
        <w:rPr>
          <w:rFonts w:eastAsia="宋体"/>
          <w:b/>
          <w:sz w:val="22"/>
          <w:szCs w:val="20"/>
        </w:rPr>
        <w:t>:</w:t>
      </w:r>
      <w:r>
        <w:rPr>
          <w:rFonts w:eastAsia="宋体"/>
          <w:b/>
          <w:sz w:val="22"/>
          <w:szCs w:val="20"/>
        </w:rPr>
        <w:t xml:space="preserve"> The </w:t>
      </w:r>
      <w:r w:rsidR="00925CFE">
        <w:rPr>
          <w:rFonts w:eastAsia="宋体"/>
          <w:b/>
          <w:sz w:val="22"/>
          <w:szCs w:val="20"/>
        </w:rPr>
        <w:t>UE power consumption</w:t>
      </w:r>
      <w:r>
        <w:rPr>
          <w:rFonts w:eastAsia="宋体"/>
          <w:b/>
          <w:sz w:val="22"/>
          <w:szCs w:val="20"/>
        </w:rPr>
        <w:t xml:space="preserve"> </w:t>
      </w:r>
      <w:r w:rsidR="00925CFE">
        <w:rPr>
          <w:rFonts w:eastAsia="宋体"/>
          <w:b/>
          <w:sz w:val="22"/>
          <w:szCs w:val="20"/>
        </w:rPr>
        <w:t xml:space="preserve">for monitoring </w:t>
      </w:r>
      <w:r>
        <w:rPr>
          <w:rFonts w:eastAsia="宋体"/>
          <w:b/>
          <w:sz w:val="22"/>
          <w:szCs w:val="20"/>
        </w:rPr>
        <w:t xml:space="preserve">MCCH group notification is zero if UE </w:t>
      </w:r>
      <w:r w:rsidR="00A47BB9">
        <w:rPr>
          <w:rFonts w:eastAsia="宋体"/>
          <w:b/>
          <w:sz w:val="22"/>
          <w:szCs w:val="20"/>
        </w:rPr>
        <w:t>is</w:t>
      </w:r>
      <w:r>
        <w:rPr>
          <w:rFonts w:eastAsia="宋体"/>
          <w:b/>
          <w:sz w:val="22"/>
          <w:szCs w:val="20"/>
        </w:rPr>
        <w:t xml:space="preserve"> </w:t>
      </w:r>
      <w:r w:rsidRPr="006E34F0">
        <w:rPr>
          <w:rFonts w:eastAsia="宋体"/>
          <w:b/>
          <w:sz w:val="22"/>
          <w:szCs w:val="20"/>
        </w:rPr>
        <w:t xml:space="preserve">simultaneously </w:t>
      </w:r>
      <w:r>
        <w:rPr>
          <w:rFonts w:eastAsia="宋体"/>
          <w:b/>
          <w:sz w:val="22"/>
          <w:szCs w:val="20"/>
        </w:rPr>
        <w:t>interested in broadcast and multicast session.</w:t>
      </w:r>
      <w:bookmarkEnd w:id="19"/>
      <w:bookmarkEnd w:id="20"/>
    </w:p>
    <w:p w14:paraId="20381700" w14:textId="5718282E" w:rsidR="000D4176" w:rsidRPr="001D30D5" w:rsidRDefault="001D30D5" w:rsidP="00810A9D">
      <w:pPr>
        <w:widowControl/>
        <w:overflowPunct w:val="0"/>
        <w:autoSpaceDE w:val="0"/>
        <w:autoSpaceDN w:val="0"/>
        <w:adjustRightInd w:val="0"/>
        <w:spacing w:after="120" w:line="288" w:lineRule="auto"/>
        <w:textAlignment w:val="baseline"/>
        <w:rPr>
          <w:rFonts w:eastAsia="宋体"/>
          <w:bCs/>
          <w:sz w:val="22"/>
          <w:szCs w:val="20"/>
        </w:rPr>
      </w:pPr>
      <w:r w:rsidRPr="001D30D5">
        <w:rPr>
          <w:rFonts w:eastAsia="宋体"/>
          <w:bCs/>
          <w:sz w:val="22"/>
          <w:szCs w:val="20"/>
        </w:rPr>
        <w:t>Regarding the network transmission efficiency</w:t>
      </w:r>
      <w:r>
        <w:rPr>
          <w:rFonts w:eastAsia="宋体"/>
          <w:bCs/>
          <w:sz w:val="22"/>
          <w:szCs w:val="20"/>
        </w:rPr>
        <w:t xml:space="preserve">, in group </w:t>
      </w:r>
      <w:r w:rsidRPr="001D30D5">
        <w:rPr>
          <w:rFonts w:eastAsia="宋体"/>
          <w:bCs/>
          <w:sz w:val="22"/>
          <w:szCs w:val="20"/>
        </w:rPr>
        <w:t>paging</w:t>
      </w:r>
      <w:r>
        <w:rPr>
          <w:rFonts w:eastAsia="宋体"/>
          <w:bCs/>
          <w:sz w:val="22"/>
          <w:szCs w:val="20"/>
        </w:rPr>
        <w:t xml:space="preserve"> with </w:t>
      </w:r>
      <w:r w:rsidRPr="001D30D5">
        <w:rPr>
          <w:rFonts w:eastAsia="宋体"/>
          <w:bCs/>
          <w:sz w:val="22"/>
          <w:szCs w:val="20"/>
        </w:rPr>
        <w:t>shared PO with legacy paging</w:t>
      </w:r>
      <w:r>
        <w:rPr>
          <w:rFonts w:eastAsia="宋体"/>
          <w:bCs/>
          <w:sz w:val="22"/>
          <w:szCs w:val="20"/>
        </w:rPr>
        <w:t xml:space="preserve"> case, </w:t>
      </w:r>
      <w:bookmarkStart w:id="21" w:name="_Hlk71555841"/>
      <w:r>
        <w:rPr>
          <w:rFonts w:eastAsia="宋体"/>
          <w:bCs/>
          <w:sz w:val="22"/>
          <w:szCs w:val="20"/>
        </w:rPr>
        <w:t>the network has to sen</w:t>
      </w:r>
      <w:r w:rsidR="00DB3A18">
        <w:rPr>
          <w:rFonts w:eastAsia="宋体"/>
          <w:bCs/>
          <w:sz w:val="22"/>
          <w:szCs w:val="20"/>
        </w:rPr>
        <w:t>d</w:t>
      </w:r>
      <w:r>
        <w:rPr>
          <w:rFonts w:eastAsia="宋体"/>
          <w:bCs/>
          <w:sz w:val="22"/>
          <w:szCs w:val="20"/>
        </w:rPr>
        <w:t xml:space="preserve"> the group notification</w:t>
      </w:r>
      <w:r w:rsidR="00DB3A18">
        <w:rPr>
          <w:rFonts w:eastAsia="宋体"/>
          <w:bCs/>
          <w:sz w:val="22"/>
          <w:szCs w:val="20"/>
        </w:rPr>
        <w:t xml:space="preserve"> in all related legacy POs of UEs </w:t>
      </w:r>
      <w:bookmarkEnd w:id="21"/>
      <w:r w:rsidR="00A305D2" w:rsidRPr="00A7250E">
        <w:rPr>
          <w:rFonts w:eastAsia="宋体"/>
          <w:bCs/>
          <w:sz w:val="22"/>
          <w:szCs w:val="20"/>
          <w:lang w:val="en-GB"/>
        </w:rPr>
        <w:t xml:space="preserve">in the </w:t>
      </w:r>
      <w:r w:rsidR="00A305D2">
        <w:rPr>
          <w:rFonts w:eastAsia="宋体"/>
          <w:bCs/>
          <w:sz w:val="22"/>
          <w:szCs w:val="20"/>
          <w:lang w:val="en-GB"/>
        </w:rPr>
        <w:t>multicast</w:t>
      </w:r>
      <w:r w:rsidR="00A305D2" w:rsidRPr="00A7250E">
        <w:rPr>
          <w:rFonts w:eastAsia="宋体"/>
          <w:bCs/>
          <w:sz w:val="22"/>
          <w:szCs w:val="20"/>
          <w:lang w:val="en-GB"/>
        </w:rPr>
        <w:t xml:space="preserve"> group</w:t>
      </w:r>
      <w:r w:rsidR="00DB3A18">
        <w:rPr>
          <w:rFonts w:eastAsia="宋体"/>
          <w:bCs/>
          <w:sz w:val="22"/>
          <w:szCs w:val="20"/>
        </w:rPr>
        <w:t xml:space="preserve"> </w:t>
      </w:r>
      <w:r w:rsidR="00DB3A18">
        <w:rPr>
          <w:rFonts w:eastAsia="宋体" w:hint="eastAsia"/>
          <w:bCs/>
          <w:sz w:val="22"/>
          <w:szCs w:val="20"/>
        </w:rPr>
        <w:t>as</w:t>
      </w:r>
      <w:r w:rsidR="00DB3A18">
        <w:rPr>
          <w:rFonts w:eastAsia="宋体"/>
          <w:bCs/>
          <w:sz w:val="22"/>
          <w:szCs w:val="20"/>
        </w:rPr>
        <w:t xml:space="preserve"> </w:t>
      </w:r>
      <w:r w:rsidR="00383764">
        <w:rPr>
          <w:rFonts w:eastAsia="宋体"/>
          <w:bCs/>
          <w:sz w:val="22"/>
          <w:szCs w:val="20"/>
        </w:rPr>
        <w:t>F</w:t>
      </w:r>
      <w:r w:rsidR="00DB3A18">
        <w:rPr>
          <w:rFonts w:eastAsia="宋体" w:hint="eastAsia"/>
          <w:bCs/>
          <w:sz w:val="22"/>
          <w:szCs w:val="20"/>
        </w:rPr>
        <w:t>igu</w:t>
      </w:r>
      <w:r w:rsidR="00DB3A18" w:rsidRPr="00704306">
        <w:rPr>
          <w:rFonts w:eastAsia="宋体" w:hint="eastAsia"/>
          <w:bCs/>
          <w:sz w:val="22"/>
          <w:szCs w:val="20"/>
        </w:rPr>
        <w:t>re</w:t>
      </w:r>
      <w:r w:rsidR="00DB3A18" w:rsidRPr="00704306">
        <w:rPr>
          <w:rFonts w:eastAsia="宋体"/>
          <w:bCs/>
          <w:sz w:val="22"/>
          <w:szCs w:val="20"/>
        </w:rPr>
        <w:t xml:space="preserve"> 2 </w:t>
      </w:r>
      <w:r w:rsidR="00DB3A18" w:rsidRPr="00704306">
        <w:rPr>
          <w:rFonts w:eastAsia="宋体" w:hint="eastAsia"/>
          <w:bCs/>
          <w:sz w:val="22"/>
          <w:szCs w:val="20"/>
        </w:rPr>
        <w:t>below</w:t>
      </w:r>
      <w:r w:rsidR="00DB3A18" w:rsidRPr="00704306">
        <w:rPr>
          <w:rFonts w:eastAsia="宋体"/>
          <w:bCs/>
          <w:sz w:val="22"/>
          <w:szCs w:val="20"/>
        </w:rPr>
        <w:t xml:space="preserve">. </w:t>
      </w:r>
      <w:r w:rsidR="00383764" w:rsidRPr="00704306">
        <w:rPr>
          <w:rFonts w:eastAsia="宋体"/>
          <w:bCs/>
          <w:sz w:val="22"/>
          <w:szCs w:val="20"/>
        </w:rPr>
        <w:t xml:space="preserve">In Figure 2, </w:t>
      </w:r>
      <w:r w:rsidR="00694325">
        <w:rPr>
          <w:rFonts w:eastAsia="宋体"/>
          <w:bCs/>
          <w:sz w:val="22"/>
          <w:szCs w:val="20"/>
        </w:rPr>
        <w:t xml:space="preserve">there are 5 UEs interested in the same multicast session and </w:t>
      </w:r>
      <w:r w:rsidR="00615AAC" w:rsidRPr="00704306">
        <w:rPr>
          <w:rFonts w:eastAsia="宋体"/>
          <w:bCs/>
          <w:sz w:val="22"/>
          <w:szCs w:val="20"/>
        </w:rPr>
        <w:t xml:space="preserve">the network needs to send the </w:t>
      </w:r>
      <w:r w:rsidR="00615AAC" w:rsidRPr="00704306">
        <w:rPr>
          <w:rFonts w:eastAsia="宋体"/>
          <w:bCs/>
          <w:sz w:val="22"/>
          <w:szCs w:val="20"/>
        </w:rPr>
        <w:lastRenderedPageBreak/>
        <w:t>group paging including MBS session ID 5 times</w:t>
      </w:r>
      <w:r w:rsidR="00A305D2">
        <w:rPr>
          <w:rFonts w:eastAsia="宋体"/>
          <w:bCs/>
          <w:sz w:val="22"/>
          <w:szCs w:val="20"/>
        </w:rPr>
        <w:t xml:space="preserve"> in a paging cycle</w:t>
      </w:r>
      <w:r w:rsidR="00615AAC" w:rsidRPr="00704306">
        <w:rPr>
          <w:rFonts w:eastAsia="宋体"/>
          <w:bCs/>
          <w:sz w:val="22"/>
          <w:szCs w:val="20"/>
        </w:rPr>
        <w:t xml:space="preserve">. </w:t>
      </w:r>
      <w:r w:rsidR="00845FFF" w:rsidRPr="00704306">
        <w:rPr>
          <w:rFonts w:eastAsia="宋体"/>
          <w:bCs/>
          <w:sz w:val="22"/>
          <w:szCs w:val="20"/>
        </w:rPr>
        <w:t>Therefore, the network transmission</w:t>
      </w:r>
      <w:r w:rsidR="00845FFF" w:rsidRPr="00845FFF">
        <w:rPr>
          <w:rFonts w:eastAsia="宋体"/>
          <w:bCs/>
          <w:sz w:val="22"/>
          <w:szCs w:val="20"/>
        </w:rPr>
        <w:t xml:space="preserve"> efficiency is non-ideal for group paging with shared PO with legacy paging</w:t>
      </w:r>
      <w:r w:rsidR="00845FFF">
        <w:rPr>
          <w:rFonts w:eastAsia="宋体"/>
          <w:bCs/>
          <w:sz w:val="22"/>
          <w:szCs w:val="20"/>
        </w:rPr>
        <w:t>.</w:t>
      </w:r>
    </w:p>
    <w:p w14:paraId="19BC47B6" w14:textId="4622F843" w:rsidR="001D30D5" w:rsidRDefault="00B40B2B" w:rsidP="00810A9D">
      <w:pPr>
        <w:widowControl/>
        <w:overflowPunct w:val="0"/>
        <w:autoSpaceDE w:val="0"/>
        <w:autoSpaceDN w:val="0"/>
        <w:adjustRightInd w:val="0"/>
        <w:spacing w:after="120" w:line="288" w:lineRule="auto"/>
        <w:textAlignment w:val="baseline"/>
        <w:rPr>
          <w:rFonts w:eastAsia="宋体"/>
          <w:b/>
          <w:sz w:val="22"/>
          <w:szCs w:val="20"/>
          <w:highlight w:val="green"/>
        </w:rPr>
      </w:pPr>
      <w:r w:rsidRPr="00383764">
        <w:rPr>
          <w:rFonts w:eastAsia="宋体"/>
          <w:b/>
          <w:sz w:val="22"/>
          <w:szCs w:val="20"/>
        </w:rPr>
        <w:t xml:space="preserve">Observation </w:t>
      </w:r>
      <w:r w:rsidR="0005708D">
        <w:rPr>
          <w:rFonts w:eastAsia="宋体"/>
          <w:b/>
          <w:sz w:val="22"/>
          <w:szCs w:val="20"/>
        </w:rPr>
        <w:t>3</w:t>
      </w:r>
      <w:r w:rsidRPr="00383764">
        <w:rPr>
          <w:rFonts w:eastAsia="宋体"/>
          <w:b/>
          <w:sz w:val="22"/>
          <w:szCs w:val="20"/>
        </w:rPr>
        <w:t xml:space="preserve">: The network transmission efficiency is non-ideal for group paging with shared PO with legacy paging </w:t>
      </w:r>
      <w:r w:rsidR="004B4079">
        <w:rPr>
          <w:rFonts w:eastAsia="宋体"/>
          <w:b/>
          <w:sz w:val="22"/>
          <w:szCs w:val="20"/>
        </w:rPr>
        <w:t>considering</w:t>
      </w:r>
      <w:r w:rsidRPr="00383764">
        <w:rPr>
          <w:rFonts w:eastAsia="宋体"/>
          <w:b/>
          <w:sz w:val="22"/>
          <w:szCs w:val="20"/>
        </w:rPr>
        <w:t xml:space="preserve"> </w:t>
      </w:r>
      <w:r w:rsidRPr="00383764">
        <w:rPr>
          <w:rFonts w:eastAsia="宋体"/>
          <w:b/>
          <w:bCs/>
          <w:sz w:val="22"/>
          <w:szCs w:val="20"/>
        </w:rPr>
        <w:t>network has to send the group notification in all related legacy POs of UEs</w:t>
      </w:r>
      <w:r w:rsidRPr="00AC02CF">
        <w:rPr>
          <w:rFonts w:eastAsia="宋体"/>
          <w:b/>
          <w:bCs/>
          <w:sz w:val="22"/>
          <w:szCs w:val="20"/>
        </w:rPr>
        <w:t xml:space="preserve"> in the multicast </w:t>
      </w:r>
      <w:r w:rsidR="00DA763B">
        <w:rPr>
          <w:rFonts w:eastAsia="宋体"/>
          <w:b/>
          <w:bCs/>
          <w:sz w:val="22"/>
          <w:szCs w:val="20"/>
        </w:rPr>
        <w:t>group</w:t>
      </w:r>
      <w:r>
        <w:rPr>
          <w:rFonts w:eastAsia="宋体"/>
          <w:b/>
          <w:sz w:val="22"/>
          <w:szCs w:val="20"/>
        </w:rPr>
        <w:t>.</w:t>
      </w:r>
    </w:p>
    <w:p w14:paraId="194A8573" w14:textId="52086F4D" w:rsidR="001D30D5" w:rsidRPr="00383764" w:rsidRDefault="002134A7" w:rsidP="00810A9D">
      <w:pPr>
        <w:widowControl/>
        <w:overflowPunct w:val="0"/>
        <w:autoSpaceDE w:val="0"/>
        <w:autoSpaceDN w:val="0"/>
        <w:adjustRightInd w:val="0"/>
        <w:spacing w:after="120" w:line="288" w:lineRule="auto"/>
        <w:textAlignment w:val="baseline"/>
        <w:rPr>
          <w:rFonts w:eastAsia="宋体"/>
          <w:b/>
          <w:sz w:val="22"/>
          <w:szCs w:val="20"/>
        </w:rPr>
      </w:pPr>
      <w:r w:rsidRPr="00383764">
        <w:rPr>
          <w:rFonts w:eastAsia="宋体"/>
          <w:b/>
          <w:sz w:val="22"/>
          <w:szCs w:val="20"/>
        </w:rPr>
        <w:object w:dxaOrig="11145" w:dyaOrig="6075" w14:anchorId="434AE540">
          <v:shape id="_x0000_i1026" type="#_x0000_t75" style="width:416.35pt;height:227.9pt" o:ole="">
            <v:imagedata r:id="rId9" o:title=""/>
          </v:shape>
          <o:OLEObject Type="Embed" ProgID="Visio.Drawing.15" ShapeID="_x0000_i1026" DrawAspect="Content" ObjectID="_1682246134" r:id="rId10"/>
        </w:object>
      </w:r>
    </w:p>
    <w:p w14:paraId="4A57B3D8" w14:textId="576170B0" w:rsidR="00B40B2B" w:rsidRPr="00EA452D" w:rsidRDefault="00B40B2B" w:rsidP="002964CD">
      <w:pPr>
        <w:widowControl/>
        <w:overflowPunct w:val="0"/>
        <w:autoSpaceDE w:val="0"/>
        <w:autoSpaceDN w:val="0"/>
        <w:adjustRightInd w:val="0"/>
        <w:spacing w:after="120" w:line="288" w:lineRule="auto"/>
        <w:textAlignment w:val="baseline"/>
        <w:rPr>
          <w:rFonts w:eastAsia="宋体"/>
          <w:b/>
          <w:sz w:val="22"/>
          <w:szCs w:val="20"/>
          <w:lang w:val="en-GB"/>
        </w:rPr>
      </w:pPr>
      <w:r w:rsidRPr="00EA452D">
        <w:rPr>
          <w:rFonts w:eastAsia="宋体"/>
          <w:b/>
          <w:sz w:val="22"/>
          <w:szCs w:val="20"/>
          <w:lang w:val="en-GB"/>
        </w:rPr>
        <w:t xml:space="preserve">Figure </w:t>
      </w:r>
      <w:r w:rsidRPr="00704306">
        <w:rPr>
          <w:rFonts w:eastAsia="宋体"/>
          <w:b/>
          <w:sz w:val="22"/>
          <w:szCs w:val="20"/>
          <w:lang w:val="en-GB"/>
        </w:rPr>
        <w:t>2</w:t>
      </w:r>
      <w:r w:rsidRPr="00EA452D">
        <w:rPr>
          <w:rFonts w:eastAsia="宋体"/>
          <w:b/>
          <w:sz w:val="22"/>
          <w:szCs w:val="20"/>
          <w:lang w:val="en-GB"/>
        </w:rPr>
        <w:t xml:space="preserve">: </w:t>
      </w:r>
      <w:r w:rsidR="008C1806" w:rsidRPr="008C1806">
        <w:rPr>
          <w:rFonts w:eastAsia="宋体"/>
          <w:b/>
          <w:sz w:val="22"/>
          <w:szCs w:val="20"/>
          <w:lang w:val="en-GB"/>
        </w:rPr>
        <w:t>The network transmission efficiency</w:t>
      </w:r>
      <w:r>
        <w:rPr>
          <w:rFonts w:eastAsia="宋体"/>
          <w:b/>
          <w:sz w:val="22"/>
          <w:szCs w:val="20"/>
          <w:lang w:val="en-GB"/>
        </w:rPr>
        <w:t xml:space="preserve"> in </w:t>
      </w:r>
      <w:r w:rsidR="000059D5">
        <w:rPr>
          <w:rFonts w:eastAsia="宋体"/>
          <w:b/>
          <w:sz w:val="22"/>
          <w:szCs w:val="20"/>
          <w:lang w:val="en-GB"/>
        </w:rPr>
        <w:t>g</w:t>
      </w:r>
      <w:r w:rsidRPr="00AF5D9F">
        <w:rPr>
          <w:rFonts w:eastAsia="宋体"/>
          <w:b/>
          <w:sz w:val="22"/>
          <w:szCs w:val="20"/>
          <w:lang w:val="en-GB"/>
        </w:rPr>
        <w:t xml:space="preserve">roup paging </w:t>
      </w:r>
      <w:r>
        <w:rPr>
          <w:rFonts w:eastAsia="宋体"/>
          <w:b/>
          <w:sz w:val="22"/>
          <w:szCs w:val="20"/>
          <w:lang w:val="en-GB"/>
        </w:rPr>
        <w:t xml:space="preserve">with </w:t>
      </w:r>
      <w:r w:rsidR="000059D5">
        <w:rPr>
          <w:rFonts w:eastAsia="宋体"/>
          <w:b/>
          <w:sz w:val="22"/>
          <w:szCs w:val="20"/>
          <w:lang w:val="en-GB"/>
        </w:rPr>
        <w:t>shared</w:t>
      </w:r>
      <w:r w:rsidRPr="00AF5D9F">
        <w:rPr>
          <w:rFonts w:eastAsia="宋体"/>
          <w:b/>
          <w:sz w:val="22"/>
          <w:szCs w:val="20"/>
          <w:lang w:val="en-GB"/>
        </w:rPr>
        <w:t xml:space="preserve"> PO </w:t>
      </w:r>
      <w:r w:rsidR="000059D5">
        <w:rPr>
          <w:rFonts w:eastAsia="宋体"/>
          <w:b/>
          <w:sz w:val="22"/>
          <w:szCs w:val="20"/>
          <w:lang w:val="en-GB"/>
        </w:rPr>
        <w:t>with</w:t>
      </w:r>
      <w:r w:rsidRPr="00AF5D9F">
        <w:rPr>
          <w:rFonts w:eastAsia="宋体"/>
          <w:b/>
          <w:sz w:val="22"/>
          <w:szCs w:val="20"/>
          <w:lang w:val="en-GB"/>
        </w:rPr>
        <w:t xml:space="preserve"> legacy paging</w:t>
      </w:r>
      <w:r>
        <w:rPr>
          <w:rFonts w:eastAsia="宋体"/>
          <w:b/>
          <w:sz w:val="22"/>
          <w:szCs w:val="20"/>
          <w:lang w:val="en-GB"/>
        </w:rPr>
        <w:t xml:space="preserve"> case</w:t>
      </w:r>
    </w:p>
    <w:p w14:paraId="6144DDB2" w14:textId="13AB118E" w:rsidR="00934F39" w:rsidRDefault="00FC3E6D" w:rsidP="00FC3E6D">
      <w:pPr>
        <w:widowControl/>
        <w:overflowPunct w:val="0"/>
        <w:autoSpaceDE w:val="0"/>
        <w:autoSpaceDN w:val="0"/>
        <w:adjustRightInd w:val="0"/>
        <w:spacing w:after="120" w:line="288" w:lineRule="auto"/>
        <w:textAlignment w:val="baseline"/>
        <w:rPr>
          <w:rFonts w:eastAsia="宋体"/>
          <w:bCs/>
          <w:sz w:val="22"/>
          <w:szCs w:val="20"/>
          <w:lang w:val="en-GB"/>
        </w:rPr>
      </w:pPr>
      <w:r w:rsidRPr="00FC3E6D">
        <w:rPr>
          <w:rFonts w:eastAsia="宋体"/>
          <w:bCs/>
          <w:sz w:val="22"/>
          <w:szCs w:val="20"/>
          <w:lang w:val="en-GB"/>
        </w:rPr>
        <w:t>For group paging, it can only</w:t>
      </w:r>
      <w:r>
        <w:rPr>
          <w:rFonts w:eastAsia="宋体"/>
          <w:bCs/>
          <w:sz w:val="22"/>
          <w:szCs w:val="20"/>
          <w:lang w:val="en-GB"/>
        </w:rPr>
        <w:t xml:space="preserve"> notify</w:t>
      </w:r>
      <w:r w:rsidRPr="00FC3E6D">
        <w:rPr>
          <w:rFonts w:eastAsia="宋体"/>
          <w:bCs/>
          <w:sz w:val="22"/>
          <w:szCs w:val="20"/>
          <w:lang w:val="en-GB"/>
        </w:rPr>
        <w:t xml:space="preserve"> a multicast session is activated by including the corresponding MBS session ID in the paging message</w:t>
      </w:r>
      <w:r w:rsidR="006E5C75">
        <w:rPr>
          <w:rFonts w:eastAsia="宋体"/>
          <w:bCs/>
          <w:sz w:val="22"/>
          <w:szCs w:val="20"/>
          <w:lang w:val="en-GB"/>
        </w:rPr>
        <w:t xml:space="preserve"> at the activation point</w:t>
      </w:r>
      <w:r w:rsidRPr="00FC3E6D">
        <w:rPr>
          <w:rFonts w:eastAsia="宋体"/>
          <w:bCs/>
          <w:sz w:val="22"/>
          <w:szCs w:val="20"/>
          <w:lang w:val="en-GB"/>
        </w:rPr>
        <w:t xml:space="preserve">. However, for MCCH group notification, it can </w:t>
      </w:r>
      <w:r w:rsidR="0044670C">
        <w:rPr>
          <w:rFonts w:eastAsia="宋体"/>
          <w:bCs/>
          <w:sz w:val="22"/>
          <w:szCs w:val="20"/>
          <w:lang w:val="en-GB"/>
        </w:rPr>
        <w:t>notify</w:t>
      </w:r>
      <w:r w:rsidRPr="00FC3E6D">
        <w:rPr>
          <w:rFonts w:eastAsia="宋体"/>
          <w:bCs/>
          <w:sz w:val="22"/>
          <w:szCs w:val="20"/>
          <w:lang w:val="en-GB"/>
        </w:rPr>
        <w:t xml:space="preserve"> a multicast session is activated or inactivated in </w:t>
      </w:r>
      <w:r w:rsidR="006E5C75">
        <w:rPr>
          <w:rFonts w:eastAsia="宋体"/>
          <w:bCs/>
          <w:sz w:val="22"/>
          <w:szCs w:val="20"/>
          <w:lang w:val="en-GB"/>
        </w:rPr>
        <w:t>the multicast life cycle</w:t>
      </w:r>
      <w:r w:rsidRPr="00FC3E6D">
        <w:rPr>
          <w:rFonts w:eastAsia="宋体"/>
          <w:bCs/>
          <w:sz w:val="22"/>
          <w:szCs w:val="20"/>
          <w:lang w:val="en-GB"/>
        </w:rPr>
        <w:t xml:space="preserve"> by updating the MBS session ID list.</w:t>
      </w:r>
      <w:r w:rsidR="0044670C" w:rsidRPr="0044670C">
        <w:rPr>
          <w:rFonts w:eastAsia="宋体"/>
          <w:b/>
          <w:sz w:val="22"/>
          <w:szCs w:val="20"/>
          <w:lang w:val="en-GB"/>
        </w:rPr>
        <w:t xml:space="preserve"> </w:t>
      </w:r>
      <w:proofErr w:type="gramStart"/>
      <w:r w:rsidR="0073758D">
        <w:rPr>
          <w:rFonts w:eastAsia="宋体"/>
          <w:bCs/>
          <w:sz w:val="22"/>
          <w:szCs w:val="20"/>
          <w:lang w:val="en-GB"/>
        </w:rPr>
        <w:t>S</w:t>
      </w:r>
      <w:r w:rsidR="0073758D">
        <w:rPr>
          <w:rFonts w:eastAsia="宋体" w:hint="eastAsia"/>
          <w:bCs/>
          <w:sz w:val="22"/>
          <w:szCs w:val="20"/>
          <w:lang w:val="en-GB"/>
        </w:rPr>
        <w:t>o</w:t>
      </w:r>
      <w:proofErr w:type="gramEnd"/>
      <w:r w:rsidR="0073758D">
        <w:rPr>
          <w:rFonts w:eastAsia="宋体"/>
          <w:bCs/>
          <w:sz w:val="22"/>
          <w:szCs w:val="20"/>
          <w:lang w:val="en-GB"/>
        </w:rPr>
        <w:t xml:space="preserve"> </w:t>
      </w:r>
      <w:r w:rsidR="00A71C46">
        <w:rPr>
          <w:rFonts w:eastAsia="宋体"/>
          <w:bCs/>
          <w:sz w:val="22"/>
          <w:szCs w:val="20"/>
          <w:lang w:val="en-GB"/>
        </w:rPr>
        <w:t>UE can clearly know one multicast session is activated or inactivated in real time</w:t>
      </w:r>
      <w:r w:rsidR="0073758D">
        <w:rPr>
          <w:rFonts w:eastAsia="宋体"/>
          <w:bCs/>
          <w:sz w:val="22"/>
          <w:szCs w:val="20"/>
          <w:lang w:val="en-GB"/>
        </w:rPr>
        <w:t xml:space="preserve"> and</w:t>
      </w:r>
      <w:r w:rsidR="00A71C46">
        <w:rPr>
          <w:rFonts w:eastAsia="宋体"/>
          <w:bCs/>
          <w:sz w:val="22"/>
          <w:szCs w:val="20"/>
          <w:lang w:val="en-GB"/>
        </w:rPr>
        <w:t xml:space="preserve"> does not need to enter RRC_CONNECTED state to join and/or receive a inactivated multicast session.</w:t>
      </w:r>
      <w:r w:rsidR="005D66F6">
        <w:rPr>
          <w:rFonts w:eastAsia="宋体"/>
          <w:bCs/>
          <w:sz w:val="22"/>
          <w:szCs w:val="20"/>
          <w:lang w:val="en-GB"/>
        </w:rPr>
        <w:t xml:space="preserve"> This benefit is especially obvious in Local MBS case</w:t>
      </w:r>
      <w:r w:rsidR="001E48F5">
        <w:rPr>
          <w:rFonts w:eastAsia="宋体"/>
          <w:bCs/>
          <w:sz w:val="22"/>
          <w:szCs w:val="20"/>
          <w:lang w:val="en-GB"/>
        </w:rPr>
        <w:t xml:space="preserve"> as the illustration below.</w:t>
      </w:r>
    </w:p>
    <w:p w14:paraId="732537FB" w14:textId="32119616" w:rsidR="00A16F0D" w:rsidRPr="00522447" w:rsidRDefault="00A16F0D" w:rsidP="00A16F0D">
      <w:pPr>
        <w:widowControl/>
        <w:overflowPunct w:val="0"/>
        <w:autoSpaceDE w:val="0"/>
        <w:autoSpaceDN w:val="0"/>
        <w:adjustRightInd w:val="0"/>
        <w:spacing w:after="120" w:line="288" w:lineRule="auto"/>
        <w:textAlignment w:val="baseline"/>
        <w:rPr>
          <w:rFonts w:eastAsia="宋体"/>
          <w:bCs/>
          <w:sz w:val="22"/>
          <w:szCs w:val="20"/>
          <w:lang w:val="en-GB"/>
        </w:rPr>
      </w:pPr>
      <w:r w:rsidRPr="00D24E50">
        <w:rPr>
          <w:rFonts w:eastAsia="宋体"/>
          <w:bCs/>
          <w:sz w:val="22"/>
          <w:szCs w:val="20"/>
          <w:lang w:val="en-GB"/>
        </w:rPr>
        <w:t xml:space="preserve">Multicast session timeline can be as the following Figure </w:t>
      </w:r>
      <w:r w:rsidRPr="00A16F0D">
        <w:rPr>
          <w:rFonts w:eastAsia="宋体"/>
          <w:bCs/>
          <w:sz w:val="22"/>
          <w:szCs w:val="20"/>
          <w:lang w:val="en-GB"/>
        </w:rPr>
        <w:t>3.</w:t>
      </w:r>
      <w:r w:rsidRPr="00D24E50">
        <w:rPr>
          <w:rFonts w:eastAsia="宋体"/>
          <w:bCs/>
          <w:sz w:val="22"/>
          <w:szCs w:val="20"/>
          <w:lang w:val="en-GB"/>
        </w:rPr>
        <w:t xml:space="preserve"> After Session Establishment/Activation notification, multicast session data is transferred to UE. Then the multicast session </w:t>
      </w:r>
      <w:r w:rsidR="00090928">
        <w:rPr>
          <w:rFonts w:eastAsia="宋体"/>
          <w:bCs/>
          <w:sz w:val="22"/>
          <w:szCs w:val="20"/>
          <w:lang w:val="en-GB"/>
        </w:rPr>
        <w:t>becomes</w:t>
      </w:r>
      <w:r w:rsidRPr="00D24E50">
        <w:rPr>
          <w:rFonts w:eastAsia="宋体"/>
          <w:bCs/>
          <w:sz w:val="22"/>
          <w:szCs w:val="20"/>
          <w:lang w:val="en-GB"/>
        </w:rPr>
        <w:t xml:space="preserve"> </w:t>
      </w:r>
      <w:proofErr w:type="spellStart"/>
      <w:r w:rsidRPr="00D24E50">
        <w:rPr>
          <w:rFonts w:eastAsia="宋体"/>
          <w:bCs/>
          <w:sz w:val="22"/>
          <w:szCs w:val="20"/>
          <w:lang w:val="en-GB"/>
        </w:rPr>
        <w:t>inactived</w:t>
      </w:r>
      <w:proofErr w:type="spellEnd"/>
      <w:r w:rsidRPr="00D24E50">
        <w:rPr>
          <w:rFonts w:eastAsia="宋体"/>
          <w:bCs/>
          <w:sz w:val="22"/>
          <w:szCs w:val="20"/>
          <w:lang w:val="en-GB"/>
        </w:rPr>
        <w:t xml:space="preserve"> and there is no data transfer. </w:t>
      </w:r>
      <w:r w:rsidR="00090928">
        <w:rPr>
          <w:rFonts w:eastAsia="宋体"/>
          <w:bCs/>
          <w:sz w:val="22"/>
          <w:szCs w:val="20"/>
          <w:lang w:val="en-GB"/>
        </w:rPr>
        <w:t>T</w:t>
      </w:r>
      <w:r w:rsidRPr="00D24E50">
        <w:rPr>
          <w:rFonts w:eastAsia="宋体"/>
          <w:bCs/>
          <w:sz w:val="22"/>
          <w:szCs w:val="20"/>
          <w:lang w:val="en-GB"/>
        </w:rPr>
        <w:t xml:space="preserve">he multicast session is activated once again after the Session </w:t>
      </w:r>
      <w:proofErr w:type="spellStart"/>
      <w:r w:rsidRPr="00D24E50">
        <w:rPr>
          <w:rFonts w:eastAsia="宋体"/>
          <w:bCs/>
          <w:sz w:val="22"/>
          <w:szCs w:val="20"/>
          <w:lang w:val="en-GB"/>
        </w:rPr>
        <w:t>InActivation</w:t>
      </w:r>
      <w:proofErr w:type="spellEnd"/>
      <w:r w:rsidRPr="00D24E50">
        <w:rPr>
          <w:rFonts w:eastAsia="宋体"/>
          <w:bCs/>
          <w:sz w:val="22"/>
          <w:szCs w:val="20"/>
          <w:lang w:val="en-GB"/>
        </w:rPr>
        <w:t xml:space="preserve"> period with network’s second Session Activation notification.</w:t>
      </w:r>
    </w:p>
    <w:p w14:paraId="75E182BB" w14:textId="77777777" w:rsidR="00A16F0D" w:rsidRPr="00D24E50" w:rsidRDefault="00A16F0D" w:rsidP="00A16F0D">
      <w:pPr>
        <w:widowControl/>
        <w:overflowPunct w:val="0"/>
        <w:autoSpaceDE w:val="0"/>
        <w:autoSpaceDN w:val="0"/>
        <w:adjustRightInd w:val="0"/>
        <w:spacing w:after="120" w:line="288" w:lineRule="auto"/>
        <w:textAlignment w:val="baseline"/>
        <w:rPr>
          <w:rFonts w:eastAsia="宋体"/>
          <w:b/>
          <w:sz w:val="22"/>
          <w:szCs w:val="20"/>
          <w:highlight w:val="green"/>
        </w:rPr>
      </w:pPr>
      <w:r w:rsidRPr="00D24E50">
        <w:rPr>
          <w:rFonts w:eastAsia="宋体"/>
          <w:b/>
          <w:sz w:val="22"/>
          <w:szCs w:val="20"/>
        </w:rPr>
        <w:object w:dxaOrig="8760" w:dyaOrig="2250" w14:anchorId="7670B368">
          <v:shape id="_x0000_i1027" type="#_x0000_t75" style="width:438.25pt;height:112.7pt" o:ole="">
            <v:imagedata r:id="rId11" o:title=""/>
          </v:shape>
          <o:OLEObject Type="Embed" ProgID="Visio.Drawing.15" ShapeID="_x0000_i1027" DrawAspect="Content" ObjectID="_1682246135" r:id="rId12"/>
        </w:object>
      </w:r>
    </w:p>
    <w:p w14:paraId="67612529" w14:textId="77777777" w:rsidR="00A16F0D" w:rsidRPr="00D24E50" w:rsidRDefault="00A16F0D" w:rsidP="00A16F0D">
      <w:pPr>
        <w:widowControl/>
        <w:overflowPunct w:val="0"/>
        <w:autoSpaceDE w:val="0"/>
        <w:autoSpaceDN w:val="0"/>
        <w:adjustRightInd w:val="0"/>
        <w:spacing w:after="120" w:line="288" w:lineRule="auto"/>
        <w:jc w:val="center"/>
        <w:textAlignment w:val="baseline"/>
        <w:rPr>
          <w:rFonts w:eastAsia="宋体"/>
          <w:b/>
          <w:sz w:val="22"/>
          <w:szCs w:val="20"/>
          <w:lang w:val="en-GB"/>
        </w:rPr>
      </w:pPr>
      <w:r w:rsidRPr="00D24E50">
        <w:rPr>
          <w:rFonts w:eastAsia="宋体"/>
          <w:b/>
          <w:sz w:val="22"/>
          <w:szCs w:val="20"/>
          <w:lang w:val="en-GB"/>
        </w:rPr>
        <w:t>Figure 3: The multicast session timeline example</w:t>
      </w:r>
    </w:p>
    <w:p w14:paraId="0FB70D6A" w14:textId="0B824402" w:rsidR="004E01F2" w:rsidRPr="000019AE" w:rsidRDefault="00233CA3" w:rsidP="00FC3E6D">
      <w:pPr>
        <w:widowControl/>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After the first data transfer, RRC_CONNECTED UE may be released to NONRRCCONNECTED state by the dedicated RRC signalling due to the fact that this Local multicast session is inactivated.</w:t>
      </w:r>
      <w:r w:rsidR="00981E96">
        <w:rPr>
          <w:rFonts w:eastAsia="宋体"/>
          <w:sz w:val="22"/>
          <w:szCs w:val="20"/>
          <w:lang w:val="en-GB"/>
        </w:rPr>
        <w:t xml:space="preserve"> Then this UE may </w:t>
      </w:r>
      <w:proofErr w:type="gramStart"/>
      <w:r w:rsidR="00981E96">
        <w:rPr>
          <w:rFonts w:eastAsia="宋体"/>
          <w:sz w:val="22"/>
          <w:szCs w:val="20"/>
          <w:lang w:val="en-GB"/>
        </w:rPr>
        <w:t>moves</w:t>
      </w:r>
      <w:proofErr w:type="gramEnd"/>
      <w:r w:rsidR="00981E96">
        <w:rPr>
          <w:rFonts w:eastAsia="宋体"/>
          <w:sz w:val="22"/>
          <w:szCs w:val="20"/>
          <w:lang w:val="en-GB"/>
        </w:rPr>
        <w:t xml:space="preserve"> outside the Local multicast area. According t</w:t>
      </w:r>
      <w:r w:rsidR="00981E96" w:rsidRPr="00080D14">
        <w:rPr>
          <w:rFonts w:eastAsia="宋体"/>
          <w:sz w:val="22"/>
          <w:szCs w:val="20"/>
          <w:lang w:val="en-GB"/>
        </w:rPr>
        <w:t xml:space="preserve">o </w:t>
      </w:r>
      <w:r w:rsidR="00080D14" w:rsidRPr="00080D14">
        <w:rPr>
          <w:rFonts w:eastAsia="宋体"/>
          <w:sz w:val="22"/>
          <w:szCs w:val="20"/>
          <w:lang w:val="en-GB"/>
        </w:rPr>
        <w:t xml:space="preserve">the definition of Local MBS in </w:t>
      </w:r>
      <w:r w:rsidR="00981E96" w:rsidRPr="00080D14">
        <w:rPr>
          <w:rFonts w:eastAsia="宋体"/>
          <w:sz w:val="22"/>
          <w:szCs w:val="20"/>
          <w:lang w:val="en-GB"/>
        </w:rPr>
        <w:t>TS23.247</w:t>
      </w:r>
      <w:r w:rsidR="00981E96" w:rsidRPr="00B73B60">
        <w:rPr>
          <w:rFonts w:eastAsia="宋体"/>
          <w:sz w:val="22"/>
          <w:szCs w:val="20"/>
          <w:lang w:val="en-GB"/>
        </w:rPr>
        <w:t>[</w:t>
      </w:r>
      <w:r w:rsidR="00B73B60" w:rsidRPr="00B73B60">
        <w:rPr>
          <w:rFonts w:eastAsia="宋体"/>
          <w:sz w:val="22"/>
          <w:szCs w:val="20"/>
          <w:lang w:val="en-GB"/>
        </w:rPr>
        <w:t>3</w:t>
      </w:r>
      <w:r w:rsidR="00981E96" w:rsidRPr="00B73B60">
        <w:rPr>
          <w:rFonts w:eastAsia="宋体"/>
          <w:sz w:val="22"/>
          <w:szCs w:val="20"/>
          <w:lang w:val="en-GB"/>
        </w:rPr>
        <w:t>]</w:t>
      </w:r>
      <w:r w:rsidR="00981E96">
        <w:rPr>
          <w:rFonts w:eastAsia="宋体"/>
          <w:sz w:val="22"/>
          <w:szCs w:val="20"/>
          <w:lang w:val="en-GB"/>
        </w:rPr>
        <w:t xml:space="preserve">, </w:t>
      </w:r>
      <w:r w:rsidR="00335253">
        <w:rPr>
          <w:rFonts w:eastAsia="宋体"/>
          <w:sz w:val="22"/>
          <w:szCs w:val="20"/>
          <w:lang w:val="en-GB"/>
        </w:rPr>
        <w:t>“</w:t>
      </w:r>
      <w:r w:rsidR="00335253" w:rsidRPr="00335253">
        <w:rPr>
          <w:rFonts w:eastAsia="宋体"/>
          <w:sz w:val="22"/>
          <w:szCs w:val="20"/>
          <w:lang w:val="en-GB"/>
        </w:rPr>
        <w:t xml:space="preserve">When the join succeeds, if the multicast session is deactivated, the UE does not perform monitoring the session activation </w:t>
      </w:r>
      <w:r w:rsidR="00335253" w:rsidRPr="00335253">
        <w:rPr>
          <w:rFonts w:eastAsia="宋体"/>
          <w:sz w:val="22"/>
          <w:szCs w:val="20"/>
          <w:lang w:val="en-GB"/>
        </w:rPr>
        <w:lastRenderedPageBreak/>
        <w:t>notification and any other information related to the multicast session identified by an MBS Session ID over the radio if outside the multicast service area</w:t>
      </w:r>
      <w:r w:rsidR="00080D14">
        <w:rPr>
          <w:rFonts w:eastAsia="宋体"/>
          <w:sz w:val="22"/>
          <w:szCs w:val="20"/>
          <w:lang w:val="en-GB"/>
        </w:rPr>
        <w:t xml:space="preserve">”. </w:t>
      </w:r>
      <w:proofErr w:type="gramStart"/>
      <w:r w:rsidR="00080D14">
        <w:rPr>
          <w:rFonts w:eastAsia="宋体"/>
          <w:sz w:val="22"/>
          <w:szCs w:val="20"/>
          <w:lang w:val="en-GB"/>
        </w:rPr>
        <w:t>So</w:t>
      </w:r>
      <w:proofErr w:type="gramEnd"/>
      <w:r w:rsidR="00080D14">
        <w:rPr>
          <w:rFonts w:eastAsia="宋体"/>
          <w:sz w:val="22"/>
          <w:szCs w:val="20"/>
          <w:lang w:val="en-GB"/>
        </w:rPr>
        <w:t xml:space="preserve"> this UE </w:t>
      </w:r>
      <w:proofErr w:type="spellStart"/>
      <w:r w:rsidR="00080D14">
        <w:rPr>
          <w:rFonts w:eastAsia="宋体"/>
          <w:sz w:val="22"/>
          <w:szCs w:val="20"/>
          <w:lang w:val="en-GB"/>
        </w:rPr>
        <w:t>can not</w:t>
      </w:r>
      <w:proofErr w:type="spellEnd"/>
      <w:r w:rsidR="00080D14">
        <w:rPr>
          <w:rFonts w:eastAsia="宋体"/>
          <w:sz w:val="22"/>
          <w:szCs w:val="20"/>
          <w:lang w:val="en-GB"/>
        </w:rPr>
        <w:t xml:space="preserve"> know whether the multicast session is activated </w:t>
      </w:r>
      <w:r w:rsidR="0071449C">
        <w:rPr>
          <w:rFonts w:eastAsia="宋体"/>
          <w:sz w:val="22"/>
          <w:szCs w:val="20"/>
          <w:lang w:val="en-GB"/>
        </w:rPr>
        <w:t>if</w:t>
      </w:r>
      <w:r w:rsidR="00080D14">
        <w:rPr>
          <w:rFonts w:eastAsia="宋体"/>
          <w:sz w:val="22"/>
          <w:szCs w:val="20"/>
          <w:lang w:val="en-GB"/>
        </w:rPr>
        <w:t xml:space="preserve"> outside the Local multicast area. </w:t>
      </w:r>
      <w:r w:rsidR="00044253">
        <w:rPr>
          <w:rFonts w:eastAsia="宋体"/>
          <w:sz w:val="22"/>
          <w:szCs w:val="20"/>
          <w:lang w:val="en-GB"/>
        </w:rPr>
        <w:t xml:space="preserve">Once UE moves inside the Local multicast area again, </w:t>
      </w:r>
      <w:r w:rsidR="007D2040">
        <w:rPr>
          <w:rFonts w:eastAsia="宋体"/>
          <w:sz w:val="22"/>
          <w:szCs w:val="20"/>
          <w:lang w:val="en-GB"/>
        </w:rPr>
        <w:t xml:space="preserve">it does not know whether the group paging activation notification has been missed. </w:t>
      </w:r>
      <w:proofErr w:type="gramStart"/>
      <w:r w:rsidR="007D2040">
        <w:rPr>
          <w:rFonts w:eastAsia="宋体"/>
          <w:sz w:val="22"/>
          <w:szCs w:val="20"/>
          <w:lang w:val="en-GB"/>
        </w:rPr>
        <w:t>So</w:t>
      </w:r>
      <w:proofErr w:type="gramEnd"/>
      <w:r w:rsidR="007D2040">
        <w:rPr>
          <w:rFonts w:eastAsia="宋体"/>
          <w:sz w:val="22"/>
          <w:szCs w:val="20"/>
          <w:lang w:val="en-GB"/>
        </w:rPr>
        <w:t xml:space="preserve"> UE has to always enter RRCCONNETED </w:t>
      </w:r>
      <w:r w:rsidR="007D2040">
        <w:rPr>
          <w:rFonts w:eastAsia="宋体" w:hint="eastAsia"/>
          <w:sz w:val="22"/>
          <w:szCs w:val="20"/>
          <w:lang w:val="en-GB"/>
        </w:rPr>
        <w:t>state</w:t>
      </w:r>
      <w:r w:rsidR="007D2040">
        <w:rPr>
          <w:rFonts w:eastAsia="宋体"/>
          <w:sz w:val="22"/>
          <w:szCs w:val="20"/>
          <w:lang w:val="en-GB"/>
        </w:rPr>
        <w:t xml:space="preserve"> in this case. If the multicast session is still </w:t>
      </w:r>
      <w:proofErr w:type="gramStart"/>
      <w:r w:rsidR="007D2040">
        <w:rPr>
          <w:rFonts w:eastAsia="宋体"/>
          <w:sz w:val="22"/>
          <w:szCs w:val="20"/>
          <w:lang w:val="en-GB"/>
        </w:rPr>
        <w:t>inactivated(</w:t>
      </w:r>
      <w:proofErr w:type="gramEnd"/>
      <w:r w:rsidR="007D2040">
        <w:rPr>
          <w:rFonts w:eastAsia="宋体"/>
          <w:sz w:val="22"/>
          <w:szCs w:val="20"/>
          <w:lang w:val="en-GB"/>
        </w:rPr>
        <w:t xml:space="preserve">e.g., UE moves inside the Local multicast area in the Session Inactivation period in Figure 3), the RRC signalling and power consumption for entering RRCCONNECTED is useless. However, by monitoring MCCH group notification, UE can know that Local multicast session is still inactivated, so it will avoid the useless </w:t>
      </w:r>
      <w:r w:rsidR="00572D5E">
        <w:rPr>
          <w:rFonts w:eastAsia="宋体"/>
          <w:sz w:val="22"/>
          <w:szCs w:val="20"/>
          <w:lang w:val="en-GB"/>
        </w:rPr>
        <w:t xml:space="preserve">RRC </w:t>
      </w:r>
      <w:proofErr w:type="spellStart"/>
      <w:r w:rsidR="00572D5E">
        <w:rPr>
          <w:rFonts w:eastAsia="宋体"/>
          <w:sz w:val="22"/>
          <w:szCs w:val="20"/>
          <w:lang w:val="en-GB"/>
        </w:rPr>
        <w:t>singlling</w:t>
      </w:r>
      <w:proofErr w:type="spellEnd"/>
      <w:r w:rsidR="00572D5E">
        <w:rPr>
          <w:rFonts w:eastAsia="宋体"/>
          <w:sz w:val="22"/>
          <w:szCs w:val="20"/>
          <w:lang w:val="en-GB"/>
        </w:rPr>
        <w:t xml:space="preserve"> and power consumption</w:t>
      </w:r>
      <w:r w:rsidR="007D2040">
        <w:rPr>
          <w:rFonts w:eastAsia="宋体"/>
          <w:sz w:val="22"/>
          <w:szCs w:val="20"/>
          <w:lang w:val="en-GB"/>
        </w:rPr>
        <w:t>.</w:t>
      </w:r>
    </w:p>
    <w:p w14:paraId="4F0A5B0C" w14:textId="3D021B06" w:rsidR="00FC3E6D" w:rsidRDefault="00323013" w:rsidP="00FC3E6D">
      <w:pPr>
        <w:widowControl/>
        <w:overflowPunct w:val="0"/>
        <w:autoSpaceDE w:val="0"/>
        <w:autoSpaceDN w:val="0"/>
        <w:adjustRightInd w:val="0"/>
        <w:spacing w:after="120" w:line="288" w:lineRule="auto"/>
        <w:textAlignment w:val="baseline"/>
        <w:rPr>
          <w:rFonts w:eastAsia="宋体"/>
          <w:bCs/>
          <w:sz w:val="22"/>
          <w:szCs w:val="20"/>
          <w:highlight w:val="green"/>
          <w:lang w:val="en-GB"/>
        </w:rPr>
      </w:pPr>
      <w:proofErr w:type="gramStart"/>
      <w:r>
        <w:rPr>
          <w:rFonts w:eastAsia="宋体"/>
          <w:bCs/>
          <w:sz w:val="22"/>
          <w:szCs w:val="20"/>
          <w:lang w:val="en-GB"/>
        </w:rPr>
        <w:t>So</w:t>
      </w:r>
      <w:proofErr w:type="gramEnd"/>
      <w:r>
        <w:rPr>
          <w:rFonts w:eastAsia="宋体"/>
          <w:bCs/>
          <w:sz w:val="22"/>
          <w:szCs w:val="20"/>
          <w:lang w:val="en-GB"/>
        </w:rPr>
        <w:t xml:space="preserve"> we have the following observations,</w:t>
      </w:r>
    </w:p>
    <w:p w14:paraId="14D39624" w14:textId="5559AB63" w:rsidR="007C45B7" w:rsidRPr="007C45B7" w:rsidRDefault="007C45B7" w:rsidP="00FC3E6D">
      <w:pPr>
        <w:widowControl/>
        <w:overflowPunct w:val="0"/>
        <w:autoSpaceDE w:val="0"/>
        <w:autoSpaceDN w:val="0"/>
        <w:adjustRightInd w:val="0"/>
        <w:spacing w:after="120" w:line="288" w:lineRule="auto"/>
        <w:textAlignment w:val="baseline"/>
        <w:rPr>
          <w:rFonts w:eastAsia="宋体"/>
          <w:b/>
          <w:bCs/>
          <w:sz w:val="22"/>
          <w:szCs w:val="20"/>
          <w:lang w:val="en-GB"/>
        </w:rPr>
      </w:pPr>
      <w:r w:rsidRPr="00FC3E6D">
        <w:rPr>
          <w:rFonts w:eastAsia="宋体"/>
          <w:b/>
          <w:sz w:val="22"/>
          <w:szCs w:val="20"/>
        </w:rPr>
        <w:t xml:space="preserve">Observation </w:t>
      </w:r>
      <w:proofErr w:type="gramStart"/>
      <w:r w:rsidR="0005708D">
        <w:rPr>
          <w:rFonts w:eastAsia="宋体"/>
          <w:b/>
          <w:sz w:val="22"/>
          <w:szCs w:val="20"/>
        </w:rPr>
        <w:t>4</w:t>
      </w:r>
      <w:r w:rsidRPr="00FC3E6D">
        <w:rPr>
          <w:rFonts w:eastAsia="宋体"/>
          <w:b/>
          <w:sz w:val="22"/>
          <w:szCs w:val="20"/>
        </w:rPr>
        <w:t>:MCCH</w:t>
      </w:r>
      <w:proofErr w:type="gramEnd"/>
      <w:r w:rsidRPr="00FC3E6D">
        <w:rPr>
          <w:rFonts w:eastAsia="宋体"/>
          <w:b/>
          <w:sz w:val="22"/>
          <w:szCs w:val="20"/>
        </w:rPr>
        <w:t xml:space="preserve"> group notification can indicate </w:t>
      </w:r>
      <w:r>
        <w:rPr>
          <w:rFonts w:eastAsia="宋体" w:hint="eastAsia"/>
          <w:b/>
          <w:sz w:val="22"/>
          <w:szCs w:val="20"/>
        </w:rPr>
        <w:t>whether</w:t>
      </w:r>
      <w:r>
        <w:rPr>
          <w:rFonts w:eastAsia="宋体"/>
          <w:b/>
          <w:sz w:val="22"/>
          <w:szCs w:val="20"/>
        </w:rPr>
        <w:t xml:space="preserve"> </w:t>
      </w:r>
      <w:r w:rsidRPr="00FC3E6D">
        <w:rPr>
          <w:rFonts w:eastAsia="宋体"/>
          <w:b/>
          <w:bCs/>
          <w:sz w:val="22"/>
          <w:szCs w:val="20"/>
          <w:lang w:val="en-GB"/>
        </w:rPr>
        <w:t xml:space="preserve">a multicast session is activated </w:t>
      </w:r>
      <w:r>
        <w:rPr>
          <w:rFonts w:eastAsia="宋体"/>
          <w:b/>
          <w:bCs/>
          <w:sz w:val="22"/>
          <w:szCs w:val="20"/>
          <w:lang w:val="en-GB"/>
        </w:rPr>
        <w:t xml:space="preserve">throughout the </w:t>
      </w:r>
      <w:r w:rsidR="006D10F1">
        <w:rPr>
          <w:rFonts w:eastAsia="宋体"/>
          <w:b/>
          <w:bCs/>
          <w:sz w:val="22"/>
          <w:szCs w:val="20"/>
          <w:lang w:val="en-GB"/>
        </w:rPr>
        <w:t xml:space="preserve">multicast </w:t>
      </w:r>
      <w:r>
        <w:rPr>
          <w:rFonts w:eastAsia="宋体"/>
          <w:b/>
          <w:bCs/>
          <w:sz w:val="22"/>
          <w:szCs w:val="20"/>
          <w:lang w:val="en-GB"/>
        </w:rPr>
        <w:t xml:space="preserve">life cycle </w:t>
      </w:r>
      <w:r w:rsidRPr="00FC3E6D">
        <w:rPr>
          <w:rFonts w:eastAsia="宋体"/>
          <w:b/>
          <w:bCs/>
          <w:sz w:val="22"/>
          <w:szCs w:val="20"/>
          <w:lang w:val="en-GB"/>
        </w:rPr>
        <w:t>while group paging can only indicate</w:t>
      </w:r>
      <w:r>
        <w:rPr>
          <w:rFonts w:eastAsia="宋体"/>
          <w:b/>
          <w:bCs/>
          <w:sz w:val="22"/>
          <w:szCs w:val="20"/>
          <w:lang w:val="en-GB"/>
        </w:rPr>
        <w:t xml:space="preserve"> at the activation point</w:t>
      </w:r>
      <w:r w:rsidRPr="00FC3E6D">
        <w:rPr>
          <w:rFonts w:eastAsia="宋体"/>
          <w:b/>
          <w:bCs/>
          <w:sz w:val="22"/>
          <w:szCs w:val="20"/>
          <w:lang w:val="en-GB"/>
        </w:rPr>
        <w:t xml:space="preserve">. </w:t>
      </w:r>
    </w:p>
    <w:p w14:paraId="5F43C7AD" w14:textId="37F1497E" w:rsidR="00D85618" w:rsidRDefault="00D85618" w:rsidP="00810A9D">
      <w:pPr>
        <w:widowControl/>
        <w:overflowPunct w:val="0"/>
        <w:autoSpaceDE w:val="0"/>
        <w:autoSpaceDN w:val="0"/>
        <w:adjustRightInd w:val="0"/>
        <w:spacing w:after="120" w:line="288" w:lineRule="auto"/>
        <w:textAlignment w:val="baseline"/>
        <w:rPr>
          <w:rFonts w:eastAsia="宋体"/>
          <w:b/>
          <w:bCs/>
          <w:sz w:val="22"/>
          <w:szCs w:val="20"/>
          <w:lang w:val="en-GB"/>
        </w:rPr>
      </w:pPr>
      <w:r w:rsidRPr="0071449C">
        <w:rPr>
          <w:rFonts w:eastAsia="宋体"/>
          <w:b/>
          <w:sz w:val="22"/>
          <w:szCs w:val="20"/>
        </w:rPr>
        <w:t xml:space="preserve">Observation </w:t>
      </w:r>
      <w:proofErr w:type="gramStart"/>
      <w:r w:rsidR="0005708D">
        <w:rPr>
          <w:rFonts w:eastAsia="宋体"/>
          <w:b/>
          <w:sz w:val="22"/>
          <w:szCs w:val="20"/>
        </w:rPr>
        <w:t>5</w:t>
      </w:r>
      <w:r w:rsidRPr="0071449C">
        <w:rPr>
          <w:rFonts w:eastAsia="宋体"/>
          <w:b/>
          <w:sz w:val="22"/>
          <w:szCs w:val="20"/>
        </w:rPr>
        <w:t>:</w:t>
      </w:r>
      <w:r w:rsidR="00955241">
        <w:rPr>
          <w:rFonts w:eastAsia="宋体"/>
          <w:b/>
          <w:sz w:val="22"/>
          <w:szCs w:val="20"/>
        </w:rPr>
        <w:t>When</w:t>
      </w:r>
      <w:proofErr w:type="gramEnd"/>
      <w:r w:rsidR="00955241">
        <w:rPr>
          <w:rFonts w:eastAsia="宋体"/>
          <w:b/>
          <w:sz w:val="22"/>
          <w:szCs w:val="20"/>
        </w:rPr>
        <w:t xml:space="preserve"> UE moves inside the </w:t>
      </w:r>
      <w:r w:rsidR="007F1BFF">
        <w:rPr>
          <w:rFonts w:eastAsia="宋体"/>
          <w:b/>
          <w:sz w:val="22"/>
          <w:szCs w:val="20"/>
        </w:rPr>
        <w:t>l</w:t>
      </w:r>
      <w:r w:rsidR="00955241">
        <w:rPr>
          <w:rFonts w:eastAsia="宋体"/>
          <w:b/>
          <w:sz w:val="22"/>
          <w:szCs w:val="20"/>
        </w:rPr>
        <w:t xml:space="preserve">ocal multicast area and the group paging </w:t>
      </w:r>
      <w:r w:rsidR="00903ECF">
        <w:rPr>
          <w:rFonts w:eastAsia="宋体"/>
          <w:b/>
          <w:sz w:val="22"/>
          <w:szCs w:val="20"/>
        </w:rPr>
        <w:t xml:space="preserve">mechanism </w:t>
      </w:r>
      <w:r w:rsidR="00955241">
        <w:rPr>
          <w:rFonts w:eastAsia="宋体"/>
          <w:b/>
          <w:sz w:val="22"/>
          <w:szCs w:val="20"/>
        </w:rPr>
        <w:t>is adopted,</w:t>
      </w:r>
      <w:r w:rsidR="00903ECF">
        <w:rPr>
          <w:rFonts w:eastAsia="宋体"/>
          <w:b/>
          <w:sz w:val="22"/>
          <w:szCs w:val="20"/>
        </w:rPr>
        <w:t xml:space="preserve"> </w:t>
      </w:r>
      <w:r w:rsidR="00955241">
        <w:rPr>
          <w:rFonts w:eastAsia="宋体"/>
          <w:b/>
          <w:sz w:val="22"/>
          <w:szCs w:val="20"/>
        </w:rPr>
        <w:t xml:space="preserve">useless RRC </w:t>
      </w:r>
      <w:proofErr w:type="spellStart"/>
      <w:r w:rsidR="00955241">
        <w:rPr>
          <w:rFonts w:eastAsia="宋体"/>
          <w:b/>
          <w:sz w:val="22"/>
          <w:szCs w:val="20"/>
        </w:rPr>
        <w:t>signalling</w:t>
      </w:r>
      <w:proofErr w:type="spellEnd"/>
      <w:r w:rsidR="00955241">
        <w:rPr>
          <w:rFonts w:eastAsia="宋体"/>
          <w:b/>
          <w:sz w:val="22"/>
          <w:szCs w:val="20"/>
        </w:rPr>
        <w:t xml:space="preserve"> and power consumption for entering RRCCONNECTED is cost if </w:t>
      </w:r>
      <w:r w:rsidR="007F1BFF">
        <w:rPr>
          <w:rFonts w:eastAsia="宋体"/>
          <w:b/>
          <w:sz w:val="22"/>
          <w:szCs w:val="20"/>
        </w:rPr>
        <w:t>l</w:t>
      </w:r>
      <w:r w:rsidR="00955241">
        <w:rPr>
          <w:rFonts w:eastAsia="宋体"/>
          <w:b/>
          <w:sz w:val="22"/>
          <w:szCs w:val="20"/>
        </w:rPr>
        <w:t xml:space="preserve">ocal multicast session is </w:t>
      </w:r>
      <w:proofErr w:type="spellStart"/>
      <w:r w:rsidR="00955241">
        <w:rPr>
          <w:rFonts w:eastAsia="宋体"/>
          <w:b/>
          <w:sz w:val="22"/>
          <w:szCs w:val="20"/>
        </w:rPr>
        <w:t>inactivaed</w:t>
      </w:r>
      <w:proofErr w:type="spellEnd"/>
      <w:r w:rsidRPr="0071449C">
        <w:rPr>
          <w:rFonts w:eastAsia="宋体"/>
          <w:b/>
          <w:sz w:val="22"/>
          <w:szCs w:val="20"/>
        </w:rPr>
        <w:t>.</w:t>
      </w:r>
    </w:p>
    <w:p w14:paraId="48AA55D5" w14:textId="58FAA52E" w:rsidR="009564DB" w:rsidRPr="00626F8B" w:rsidRDefault="00B15922" w:rsidP="00810A9D">
      <w:pPr>
        <w:widowControl/>
        <w:overflowPunct w:val="0"/>
        <w:autoSpaceDE w:val="0"/>
        <w:autoSpaceDN w:val="0"/>
        <w:adjustRightInd w:val="0"/>
        <w:spacing w:after="120" w:line="288" w:lineRule="auto"/>
        <w:textAlignment w:val="baseline"/>
        <w:rPr>
          <w:rFonts w:eastAsia="宋体"/>
          <w:sz w:val="22"/>
          <w:szCs w:val="20"/>
          <w:lang w:val="en-GB"/>
        </w:rPr>
      </w:pPr>
      <w:r>
        <w:rPr>
          <w:rFonts w:eastAsia="宋体"/>
          <w:bCs/>
          <w:sz w:val="22"/>
          <w:szCs w:val="20"/>
          <w:lang w:val="en-GB"/>
        </w:rPr>
        <w:t xml:space="preserve">Based on the analysis above, </w:t>
      </w:r>
      <w:r w:rsidRPr="00B15922">
        <w:rPr>
          <w:rFonts w:eastAsia="宋体"/>
          <w:sz w:val="22"/>
          <w:szCs w:val="20"/>
          <w:lang w:val="en-GB"/>
        </w:rPr>
        <w:t>MCCH group notificatio</w:t>
      </w:r>
      <w:r w:rsidR="00626F8B">
        <w:rPr>
          <w:rFonts w:eastAsia="宋体"/>
          <w:sz w:val="22"/>
          <w:szCs w:val="20"/>
          <w:lang w:val="en-GB"/>
        </w:rPr>
        <w:t xml:space="preserve">n is better than group paging considering </w:t>
      </w:r>
      <w:r w:rsidR="00626F8B" w:rsidRPr="00626F8B">
        <w:rPr>
          <w:rFonts w:eastAsia="宋体"/>
          <w:sz w:val="22"/>
          <w:szCs w:val="20"/>
          <w:lang w:val="en-GB"/>
        </w:rPr>
        <w:t>UE power consumption for group notification, network transmission efficiency, and information comprehensiveness aspects.</w:t>
      </w:r>
    </w:p>
    <w:p w14:paraId="499C3345" w14:textId="07E40EA8" w:rsidR="00E75033" w:rsidRPr="00B15922" w:rsidRDefault="00810A9D" w:rsidP="00B15922">
      <w:pPr>
        <w:widowControl/>
        <w:overflowPunct w:val="0"/>
        <w:autoSpaceDE w:val="0"/>
        <w:autoSpaceDN w:val="0"/>
        <w:adjustRightInd w:val="0"/>
        <w:spacing w:after="120" w:line="288" w:lineRule="auto"/>
        <w:textAlignment w:val="baseline"/>
        <w:rPr>
          <w:rFonts w:eastAsia="宋体"/>
          <w:b/>
          <w:sz w:val="22"/>
          <w:szCs w:val="20"/>
        </w:rPr>
      </w:pPr>
      <w:r w:rsidRPr="00991580">
        <w:rPr>
          <w:rFonts w:eastAsia="宋体"/>
          <w:b/>
          <w:sz w:val="22"/>
          <w:szCs w:val="20"/>
        </w:rPr>
        <w:t xml:space="preserve">Proposal </w:t>
      </w:r>
      <w:proofErr w:type="gramStart"/>
      <w:r w:rsidR="0005708D">
        <w:rPr>
          <w:rFonts w:eastAsia="宋体"/>
          <w:b/>
          <w:sz w:val="22"/>
          <w:szCs w:val="20"/>
        </w:rPr>
        <w:t>3</w:t>
      </w:r>
      <w:r w:rsidRPr="00991580">
        <w:rPr>
          <w:rFonts w:eastAsia="宋体"/>
          <w:b/>
          <w:sz w:val="22"/>
          <w:szCs w:val="20"/>
        </w:rPr>
        <w:t>:</w:t>
      </w:r>
      <w:r w:rsidR="00240298" w:rsidRPr="00240298">
        <w:rPr>
          <w:rFonts w:eastAsia="宋体"/>
          <w:b/>
          <w:sz w:val="22"/>
          <w:szCs w:val="20"/>
        </w:rPr>
        <w:t>Multicast</w:t>
      </w:r>
      <w:proofErr w:type="gramEnd"/>
      <w:r w:rsidR="00240298" w:rsidRPr="00240298">
        <w:rPr>
          <w:rFonts w:eastAsia="宋体"/>
          <w:b/>
          <w:sz w:val="22"/>
          <w:szCs w:val="20"/>
        </w:rPr>
        <w:t xml:space="preserve"> session ID list included in MCCH message</w:t>
      </w:r>
      <w:r w:rsidR="00240298">
        <w:rPr>
          <w:rFonts w:eastAsia="宋体"/>
          <w:b/>
          <w:sz w:val="22"/>
          <w:szCs w:val="20"/>
        </w:rPr>
        <w:t xml:space="preserve"> </w:t>
      </w:r>
      <w:r w:rsidR="00CB6A3E">
        <w:rPr>
          <w:rFonts w:eastAsia="宋体"/>
          <w:b/>
          <w:sz w:val="22"/>
          <w:szCs w:val="20"/>
        </w:rPr>
        <w:t>and MCCH change notification mechanism are</w:t>
      </w:r>
      <w:r w:rsidR="002805FF">
        <w:rPr>
          <w:rFonts w:eastAsia="宋体"/>
          <w:b/>
          <w:sz w:val="22"/>
          <w:szCs w:val="20"/>
        </w:rPr>
        <w:t xml:space="preserve"> supported </w:t>
      </w:r>
      <w:r w:rsidR="00240298">
        <w:rPr>
          <w:rFonts w:eastAsia="宋体"/>
          <w:b/>
          <w:sz w:val="22"/>
          <w:szCs w:val="20"/>
        </w:rPr>
        <w:t>for multicast activation notification in NR MBS</w:t>
      </w:r>
      <w:r w:rsidRPr="00991580">
        <w:rPr>
          <w:rFonts w:eastAsia="宋体"/>
          <w:b/>
          <w:sz w:val="22"/>
          <w:szCs w:val="20"/>
        </w:rPr>
        <w:t>.</w:t>
      </w:r>
    </w:p>
    <w:p w14:paraId="0867B1B1" w14:textId="1794C003" w:rsidR="00E75033" w:rsidRPr="00A732B5" w:rsidRDefault="00E75033" w:rsidP="00E75033">
      <w:pPr>
        <w:widowControl/>
        <w:overflowPunct w:val="0"/>
        <w:autoSpaceDE w:val="0"/>
        <w:autoSpaceDN w:val="0"/>
        <w:adjustRightInd w:val="0"/>
        <w:spacing w:after="120" w:line="288" w:lineRule="auto"/>
        <w:textAlignment w:val="baseline"/>
        <w:outlineLvl w:val="1"/>
        <w:rPr>
          <w:rFonts w:ascii="Arial" w:eastAsia="宋体" w:hAnsi="Arial" w:cs="Arial"/>
          <w:bCs/>
          <w:sz w:val="32"/>
          <w:szCs w:val="32"/>
          <w:lang w:val="en-GB"/>
        </w:rPr>
      </w:pPr>
      <w:r w:rsidRPr="00A732B5">
        <w:rPr>
          <w:rFonts w:ascii="Arial" w:eastAsia="宋体" w:hAnsi="Arial" w:cs="Arial"/>
          <w:bCs/>
          <w:sz w:val="32"/>
          <w:szCs w:val="32"/>
          <w:lang w:val="en-GB"/>
        </w:rPr>
        <w:t>2.</w:t>
      </w:r>
      <w:r>
        <w:rPr>
          <w:rFonts w:ascii="Arial" w:eastAsia="宋体" w:hAnsi="Arial" w:cs="Arial"/>
          <w:bCs/>
          <w:sz w:val="32"/>
          <w:szCs w:val="32"/>
          <w:lang w:val="en-GB"/>
        </w:rPr>
        <w:t>2</w:t>
      </w:r>
      <w:r w:rsidRPr="00A732B5">
        <w:rPr>
          <w:rFonts w:ascii="Arial" w:eastAsia="宋体" w:hAnsi="Arial" w:cs="Arial"/>
          <w:bCs/>
          <w:sz w:val="32"/>
          <w:szCs w:val="32"/>
          <w:lang w:val="en-GB"/>
        </w:rPr>
        <w:t xml:space="preserve"> </w:t>
      </w:r>
      <w:r>
        <w:rPr>
          <w:rFonts w:ascii="Arial" w:eastAsia="宋体" w:hAnsi="Arial" w:cs="Arial"/>
          <w:bCs/>
          <w:sz w:val="32"/>
          <w:szCs w:val="32"/>
          <w:lang w:val="en-GB"/>
        </w:rPr>
        <w:t>RRC connection establishment and resume</w:t>
      </w:r>
      <w:r w:rsidR="00BF053D">
        <w:rPr>
          <w:rFonts w:ascii="Arial" w:eastAsia="宋体" w:hAnsi="Arial" w:cs="Arial"/>
          <w:bCs/>
          <w:sz w:val="32"/>
          <w:szCs w:val="32"/>
          <w:lang w:val="en-GB"/>
        </w:rPr>
        <w:t xml:space="preserve"> procedure</w:t>
      </w:r>
      <w:r>
        <w:rPr>
          <w:rFonts w:ascii="Arial" w:eastAsia="宋体" w:hAnsi="Arial" w:cs="Arial"/>
          <w:bCs/>
          <w:sz w:val="32"/>
          <w:szCs w:val="32"/>
          <w:lang w:val="en-GB"/>
        </w:rPr>
        <w:t xml:space="preserve"> upon group notification</w:t>
      </w:r>
      <w:r w:rsidRPr="00A732B5">
        <w:rPr>
          <w:rFonts w:ascii="Arial" w:eastAsia="宋体" w:hAnsi="Arial" w:cs="Arial"/>
          <w:bCs/>
          <w:sz w:val="32"/>
          <w:szCs w:val="32"/>
          <w:lang w:val="en-GB"/>
        </w:rPr>
        <w:t xml:space="preserve"> </w:t>
      </w:r>
    </w:p>
    <w:p w14:paraId="0D187BB1" w14:textId="1D991C4A" w:rsidR="00E75033" w:rsidRDefault="00CC2D4E" w:rsidP="00E75033">
      <w:pPr>
        <w:widowControl/>
        <w:overflowPunct w:val="0"/>
        <w:autoSpaceDE w:val="0"/>
        <w:autoSpaceDN w:val="0"/>
        <w:adjustRightInd w:val="0"/>
        <w:spacing w:after="120" w:line="288" w:lineRule="auto"/>
        <w:textAlignment w:val="baseline"/>
        <w:rPr>
          <w:rFonts w:eastAsia="宋体"/>
          <w:bCs/>
          <w:sz w:val="22"/>
          <w:szCs w:val="20"/>
        </w:rPr>
      </w:pPr>
      <w:bookmarkStart w:id="22" w:name="_Hlk70408609"/>
      <w:r>
        <w:rPr>
          <w:rFonts w:eastAsia="宋体"/>
          <w:bCs/>
          <w:sz w:val="22"/>
          <w:szCs w:val="20"/>
        </w:rPr>
        <w:t xml:space="preserve">When RRC_IDLE/RRC_INACTIVE UE receives the group notification, if the group notification includes UE’s interested multicast sessions, UE will initiate the RRC connection establishment/resume procedure </w:t>
      </w:r>
      <w:r w:rsidR="00AA06E5">
        <w:rPr>
          <w:rFonts w:eastAsia="宋体"/>
          <w:bCs/>
          <w:sz w:val="22"/>
          <w:szCs w:val="20"/>
        </w:rPr>
        <w:t>and</w:t>
      </w:r>
      <w:r>
        <w:rPr>
          <w:rFonts w:eastAsia="宋体"/>
          <w:bCs/>
          <w:sz w:val="22"/>
          <w:szCs w:val="20"/>
        </w:rPr>
        <w:t xml:space="preserve"> enter RRC_CONNECTED state to receive the activated multicast session data provided by Delivery mode </w:t>
      </w:r>
      <w:r w:rsidR="00AA06E5">
        <w:rPr>
          <w:rFonts w:eastAsia="宋体"/>
          <w:bCs/>
          <w:sz w:val="22"/>
          <w:szCs w:val="20"/>
        </w:rPr>
        <w:t>1</w:t>
      </w:r>
      <w:r>
        <w:rPr>
          <w:rFonts w:eastAsia="宋体"/>
          <w:bCs/>
          <w:sz w:val="22"/>
          <w:szCs w:val="20"/>
        </w:rPr>
        <w:t>.</w:t>
      </w:r>
      <w:r w:rsidR="00AA06E5">
        <w:rPr>
          <w:rFonts w:eastAsia="宋体"/>
          <w:bCs/>
          <w:sz w:val="22"/>
          <w:szCs w:val="20"/>
        </w:rPr>
        <w:t xml:space="preserve"> In this section,</w:t>
      </w:r>
      <w:r>
        <w:rPr>
          <w:rFonts w:eastAsia="宋体"/>
          <w:bCs/>
          <w:sz w:val="22"/>
          <w:szCs w:val="20"/>
        </w:rPr>
        <w:t xml:space="preserve"> </w:t>
      </w:r>
      <w:r w:rsidR="00AA06E5">
        <w:rPr>
          <w:rFonts w:eastAsia="宋体"/>
          <w:bCs/>
          <w:sz w:val="22"/>
          <w:szCs w:val="20"/>
        </w:rPr>
        <w:t>we would like to discuss the detail in the RRC connection establishment/resume procedure.</w:t>
      </w:r>
    </w:p>
    <w:p w14:paraId="1ADA514E" w14:textId="65F52D66" w:rsidR="00B251FB" w:rsidRPr="002964CD" w:rsidRDefault="00F6365B" w:rsidP="00E75033">
      <w:pPr>
        <w:widowControl/>
        <w:overflowPunct w:val="0"/>
        <w:autoSpaceDE w:val="0"/>
        <w:autoSpaceDN w:val="0"/>
        <w:adjustRightInd w:val="0"/>
        <w:spacing w:after="120" w:line="288" w:lineRule="auto"/>
        <w:textAlignment w:val="baseline"/>
        <w:rPr>
          <w:rFonts w:eastAsia="宋体"/>
          <w:bCs/>
          <w:sz w:val="22"/>
          <w:szCs w:val="22"/>
        </w:rPr>
      </w:pPr>
      <w:r>
        <w:rPr>
          <w:rFonts w:eastAsia="宋体"/>
          <w:bCs/>
          <w:sz w:val="22"/>
          <w:szCs w:val="20"/>
        </w:rPr>
        <w:t xml:space="preserve">Regarding the </w:t>
      </w:r>
      <w:r w:rsidR="002E60FE" w:rsidRPr="002E60FE">
        <w:rPr>
          <w:rFonts w:eastAsia="宋体"/>
          <w:bCs/>
          <w:sz w:val="22"/>
          <w:szCs w:val="20"/>
        </w:rPr>
        <w:t>initiation condition of RRC connection establishment procedure</w:t>
      </w:r>
      <w:r w:rsidR="00FB31C6">
        <w:rPr>
          <w:rFonts w:eastAsia="宋体"/>
          <w:bCs/>
          <w:sz w:val="22"/>
          <w:szCs w:val="20"/>
        </w:rPr>
        <w:t xml:space="preserve"> for </w:t>
      </w:r>
      <w:r w:rsidR="00FB31C6" w:rsidRPr="00FB31C6">
        <w:rPr>
          <w:rFonts w:eastAsia="宋体"/>
          <w:bCs/>
          <w:sz w:val="22"/>
          <w:szCs w:val="20"/>
        </w:rPr>
        <w:t>RRC_IDLE UE</w:t>
      </w:r>
      <w:r w:rsidR="00FB31C6">
        <w:rPr>
          <w:rFonts w:eastAsia="宋体"/>
          <w:bCs/>
          <w:sz w:val="22"/>
          <w:szCs w:val="20"/>
        </w:rPr>
        <w:t xml:space="preserve">, according to the </w:t>
      </w:r>
      <w:r w:rsidR="00AB2D06">
        <w:rPr>
          <w:rFonts w:eastAsia="宋体"/>
          <w:bCs/>
          <w:sz w:val="22"/>
          <w:szCs w:val="20"/>
        </w:rPr>
        <w:t xml:space="preserve">current </w:t>
      </w:r>
      <w:r w:rsidR="00FB31C6">
        <w:rPr>
          <w:rFonts w:eastAsia="宋体"/>
          <w:bCs/>
          <w:sz w:val="22"/>
          <w:szCs w:val="20"/>
        </w:rPr>
        <w:t>Section 5.3.2.3 and 5.3.3.2 of TS38.331[</w:t>
      </w:r>
      <w:r w:rsidR="00B73B60">
        <w:rPr>
          <w:rFonts w:eastAsia="宋体"/>
          <w:bCs/>
          <w:sz w:val="22"/>
          <w:szCs w:val="20"/>
        </w:rPr>
        <w:t>4</w:t>
      </w:r>
      <w:r w:rsidR="00FB31C6">
        <w:rPr>
          <w:rFonts w:eastAsia="宋体"/>
          <w:bCs/>
          <w:sz w:val="22"/>
          <w:szCs w:val="20"/>
        </w:rPr>
        <w:t xml:space="preserve">], upon receiving the </w:t>
      </w:r>
      <w:r w:rsidR="00AB2D06">
        <w:rPr>
          <w:rFonts w:eastAsia="宋体"/>
          <w:bCs/>
          <w:sz w:val="22"/>
          <w:szCs w:val="20"/>
        </w:rPr>
        <w:t xml:space="preserve">legacy </w:t>
      </w:r>
      <w:r w:rsidR="00FB31C6">
        <w:rPr>
          <w:rFonts w:eastAsia="宋体"/>
          <w:bCs/>
          <w:sz w:val="22"/>
          <w:szCs w:val="20"/>
        </w:rPr>
        <w:t xml:space="preserve">CN paging, UE behavior </w:t>
      </w:r>
      <w:r w:rsidR="00FB31C6" w:rsidRPr="002964CD">
        <w:rPr>
          <w:rFonts w:eastAsia="宋体"/>
          <w:bCs/>
          <w:sz w:val="22"/>
          <w:szCs w:val="22"/>
        </w:rPr>
        <w:t xml:space="preserve">and the initiation condition of RRC connection establishment procedure </w:t>
      </w:r>
      <w:r w:rsidR="00E87DD8">
        <w:rPr>
          <w:rFonts w:eastAsia="宋体"/>
          <w:bCs/>
          <w:sz w:val="22"/>
          <w:szCs w:val="22"/>
        </w:rPr>
        <w:t>are</w:t>
      </w:r>
      <w:r w:rsidR="00AB2D06" w:rsidRPr="002964CD">
        <w:rPr>
          <w:rFonts w:eastAsia="宋体"/>
          <w:bCs/>
          <w:sz w:val="22"/>
          <w:szCs w:val="22"/>
        </w:rPr>
        <w:t xml:space="preserve"> as follows,</w:t>
      </w:r>
    </w:p>
    <w:p w14:paraId="12A1B3E3" w14:textId="74B00B29" w:rsidR="009C5678" w:rsidRPr="002964CD" w:rsidRDefault="00604218" w:rsidP="009C5678">
      <w:pPr>
        <w:widowControl/>
        <w:overflowPunct w:val="0"/>
        <w:autoSpaceDE w:val="0"/>
        <w:autoSpaceDN w:val="0"/>
        <w:adjustRightInd w:val="0"/>
        <w:spacing w:after="180"/>
        <w:jc w:val="left"/>
        <w:textAlignment w:val="baseline"/>
        <w:rPr>
          <w:rFonts w:eastAsia="Times New Roman"/>
          <w:sz w:val="22"/>
          <w:szCs w:val="22"/>
          <w:lang w:val="en-GB" w:eastAsia="ja-JP"/>
        </w:rPr>
      </w:pPr>
      <w:bookmarkStart w:id="23" w:name="_Hlk71550157"/>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r w:rsidRPr="002964CD">
        <w:rPr>
          <w:rFonts w:eastAsia="宋体"/>
          <w:bCs/>
          <w:sz w:val="22"/>
          <w:szCs w:val="22"/>
        </w:rPr>
        <w:t>Section 5.3.2.3</w:t>
      </w: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p>
    <w:p w14:paraId="0C5F8EFF" w14:textId="70D76745" w:rsidR="009C5678" w:rsidRPr="002964CD" w:rsidRDefault="009C5678" w:rsidP="009C5678">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eastAsia="Times New Roman"/>
          <w:sz w:val="22"/>
          <w:szCs w:val="22"/>
          <w:lang w:val="en-GB" w:eastAsia="ja-JP"/>
        </w:rPr>
        <w:t xml:space="preserve">Upon receiving the </w:t>
      </w:r>
      <w:r w:rsidRPr="002964CD">
        <w:rPr>
          <w:rFonts w:eastAsia="Times New Roman"/>
          <w:i/>
          <w:sz w:val="22"/>
          <w:szCs w:val="22"/>
          <w:lang w:val="en-GB" w:eastAsia="ja-JP"/>
        </w:rPr>
        <w:t>Paging</w:t>
      </w:r>
      <w:r w:rsidRPr="002964CD">
        <w:rPr>
          <w:rFonts w:eastAsia="Times New Roman"/>
          <w:sz w:val="22"/>
          <w:szCs w:val="22"/>
          <w:lang w:val="en-GB" w:eastAsia="ja-JP"/>
        </w:rPr>
        <w:t xml:space="preserve"> message, the UE shall:</w:t>
      </w:r>
    </w:p>
    <w:p w14:paraId="48FD7313" w14:textId="77777777" w:rsidR="009C5678" w:rsidRPr="002964CD" w:rsidRDefault="009C5678" w:rsidP="009C5678">
      <w:pPr>
        <w:widowControl/>
        <w:overflowPunct w:val="0"/>
        <w:autoSpaceDE w:val="0"/>
        <w:autoSpaceDN w:val="0"/>
        <w:adjustRightInd w:val="0"/>
        <w:spacing w:after="180"/>
        <w:ind w:left="568" w:hanging="284"/>
        <w:jc w:val="left"/>
        <w:textAlignment w:val="baseline"/>
        <w:rPr>
          <w:rFonts w:eastAsia="Times New Roman"/>
          <w:sz w:val="22"/>
          <w:szCs w:val="22"/>
          <w:lang w:val="en-GB" w:eastAsia="ja-JP"/>
        </w:rPr>
      </w:pPr>
      <w:r w:rsidRPr="002964CD">
        <w:rPr>
          <w:rFonts w:eastAsia="Times New Roman"/>
          <w:sz w:val="22"/>
          <w:szCs w:val="22"/>
          <w:lang w:val="en-GB" w:eastAsia="ja-JP"/>
        </w:rPr>
        <w:t>1&gt;</w:t>
      </w:r>
      <w:r w:rsidRPr="002964CD">
        <w:rPr>
          <w:rFonts w:eastAsia="Times New Roman"/>
          <w:sz w:val="22"/>
          <w:szCs w:val="22"/>
          <w:lang w:val="en-GB" w:eastAsia="ja-JP"/>
        </w:rPr>
        <w:tab/>
        <w:t xml:space="preserve">if in RRC_IDLE, for each of the </w:t>
      </w:r>
      <w:proofErr w:type="spellStart"/>
      <w:r w:rsidRPr="002964CD">
        <w:rPr>
          <w:rFonts w:eastAsia="Times New Roman"/>
          <w:i/>
          <w:sz w:val="22"/>
          <w:szCs w:val="22"/>
          <w:lang w:val="en-GB" w:eastAsia="ja-JP"/>
        </w:rPr>
        <w:t>PagingRecord</w:t>
      </w:r>
      <w:proofErr w:type="spellEnd"/>
      <w:r w:rsidRPr="002964CD">
        <w:rPr>
          <w:rFonts w:eastAsia="Times New Roman"/>
          <w:sz w:val="22"/>
          <w:szCs w:val="22"/>
          <w:lang w:val="en-GB" w:eastAsia="ja-JP"/>
        </w:rPr>
        <w:t xml:space="preserve">, if any, included in the </w:t>
      </w:r>
      <w:r w:rsidRPr="002964CD">
        <w:rPr>
          <w:rFonts w:eastAsia="Times New Roman"/>
          <w:i/>
          <w:sz w:val="22"/>
          <w:szCs w:val="22"/>
          <w:lang w:val="en-GB" w:eastAsia="ja-JP"/>
        </w:rPr>
        <w:t>Paging</w:t>
      </w:r>
      <w:r w:rsidRPr="002964CD">
        <w:rPr>
          <w:rFonts w:eastAsia="Times New Roman"/>
          <w:sz w:val="22"/>
          <w:szCs w:val="22"/>
          <w:lang w:val="en-GB" w:eastAsia="ja-JP"/>
        </w:rPr>
        <w:t xml:space="preserve"> message:</w:t>
      </w:r>
    </w:p>
    <w:p w14:paraId="3E3480B6" w14:textId="77777777" w:rsidR="009C5678" w:rsidRPr="002964CD" w:rsidRDefault="009C5678" w:rsidP="009C5678">
      <w:pPr>
        <w:widowControl/>
        <w:overflowPunct w:val="0"/>
        <w:autoSpaceDE w:val="0"/>
        <w:autoSpaceDN w:val="0"/>
        <w:adjustRightInd w:val="0"/>
        <w:spacing w:after="180"/>
        <w:ind w:left="851" w:hanging="284"/>
        <w:jc w:val="left"/>
        <w:textAlignment w:val="baseline"/>
        <w:rPr>
          <w:rFonts w:eastAsia="Times New Roman"/>
          <w:sz w:val="22"/>
          <w:szCs w:val="22"/>
          <w:lang w:val="en-GB" w:eastAsia="ja-JP"/>
        </w:rPr>
      </w:pPr>
      <w:r w:rsidRPr="002964CD">
        <w:rPr>
          <w:rFonts w:eastAsia="Times New Roman"/>
          <w:sz w:val="22"/>
          <w:szCs w:val="22"/>
          <w:lang w:val="en-GB" w:eastAsia="ja-JP"/>
        </w:rPr>
        <w:t>2&gt;</w:t>
      </w:r>
      <w:r w:rsidRPr="002964CD">
        <w:rPr>
          <w:rFonts w:eastAsia="Times New Roman"/>
          <w:sz w:val="22"/>
          <w:szCs w:val="22"/>
          <w:lang w:val="en-GB" w:eastAsia="ja-JP"/>
        </w:rPr>
        <w:tab/>
        <w:t xml:space="preserve">if the </w:t>
      </w:r>
      <w:proofErr w:type="spellStart"/>
      <w:r w:rsidRPr="002964CD">
        <w:rPr>
          <w:rFonts w:eastAsia="Times New Roman"/>
          <w:i/>
          <w:sz w:val="22"/>
          <w:szCs w:val="22"/>
          <w:lang w:val="en-GB" w:eastAsia="ja-JP"/>
        </w:rPr>
        <w:t>ue</w:t>
      </w:r>
      <w:proofErr w:type="spellEnd"/>
      <w:r w:rsidRPr="002964CD">
        <w:rPr>
          <w:rFonts w:eastAsia="Times New Roman"/>
          <w:i/>
          <w:sz w:val="22"/>
          <w:szCs w:val="22"/>
          <w:lang w:val="en-GB" w:eastAsia="ja-JP"/>
        </w:rPr>
        <w:t>-Identity</w:t>
      </w:r>
      <w:r w:rsidRPr="002964CD">
        <w:rPr>
          <w:rFonts w:eastAsia="Times New Roman"/>
          <w:sz w:val="22"/>
          <w:szCs w:val="22"/>
          <w:lang w:val="en-GB" w:eastAsia="ja-JP"/>
        </w:rPr>
        <w:t xml:space="preserve"> included in the </w:t>
      </w:r>
      <w:proofErr w:type="spellStart"/>
      <w:r w:rsidRPr="002964CD">
        <w:rPr>
          <w:rFonts w:eastAsia="Times New Roman"/>
          <w:i/>
          <w:sz w:val="22"/>
          <w:szCs w:val="22"/>
          <w:lang w:val="en-GB" w:eastAsia="ja-JP"/>
        </w:rPr>
        <w:t>PagingRecord</w:t>
      </w:r>
      <w:proofErr w:type="spellEnd"/>
      <w:r w:rsidRPr="002964CD">
        <w:rPr>
          <w:rFonts w:eastAsia="Times New Roman"/>
          <w:sz w:val="22"/>
          <w:szCs w:val="22"/>
          <w:lang w:val="en-GB" w:eastAsia="ja-JP"/>
        </w:rPr>
        <w:t xml:space="preserve"> matches the UE identity allocated by upper layers:</w:t>
      </w:r>
    </w:p>
    <w:p w14:paraId="4097BDF5" w14:textId="40DB2DE5" w:rsidR="00D55E8D" w:rsidRPr="002964CD" w:rsidRDefault="009C5678" w:rsidP="00D55E8D">
      <w:pPr>
        <w:widowControl/>
        <w:overflowPunct w:val="0"/>
        <w:autoSpaceDE w:val="0"/>
        <w:autoSpaceDN w:val="0"/>
        <w:adjustRightInd w:val="0"/>
        <w:spacing w:after="180"/>
        <w:ind w:left="1135" w:hanging="284"/>
        <w:jc w:val="left"/>
        <w:textAlignment w:val="baseline"/>
        <w:rPr>
          <w:rFonts w:eastAsia="Times New Roman"/>
          <w:sz w:val="22"/>
          <w:szCs w:val="22"/>
          <w:lang w:val="en-GB" w:eastAsia="ja-JP"/>
        </w:rPr>
      </w:pPr>
      <w:r w:rsidRPr="002964CD">
        <w:rPr>
          <w:rFonts w:eastAsia="Times New Roman"/>
          <w:sz w:val="22"/>
          <w:szCs w:val="22"/>
          <w:lang w:val="en-GB" w:eastAsia="ja-JP"/>
        </w:rPr>
        <w:t>3&gt;</w:t>
      </w:r>
      <w:r w:rsidRPr="002964CD">
        <w:rPr>
          <w:rFonts w:eastAsia="Times New Roman"/>
          <w:sz w:val="22"/>
          <w:szCs w:val="22"/>
          <w:lang w:val="en-GB" w:eastAsia="ja-JP"/>
        </w:rPr>
        <w:tab/>
      </w:r>
      <w:r w:rsidRPr="002964CD">
        <w:rPr>
          <w:rFonts w:eastAsia="Times New Roman"/>
          <w:sz w:val="22"/>
          <w:szCs w:val="22"/>
          <w:highlight w:val="yellow"/>
          <w:lang w:val="en-GB" w:eastAsia="ja-JP"/>
        </w:rPr>
        <w:t xml:space="preserve">forward the </w:t>
      </w:r>
      <w:proofErr w:type="spellStart"/>
      <w:r w:rsidRPr="002964CD">
        <w:rPr>
          <w:rFonts w:eastAsia="Times New Roman"/>
          <w:i/>
          <w:sz w:val="22"/>
          <w:szCs w:val="22"/>
          <w:highlight w:val="yellow"/>
          <w:lang w:val="en-GB" w:eastAsia="ja-JP"/>
        </w:rPr>
        <w:t>ue</w:t>
      </w:r>
      <w:proofErr w:type="spellEnd"/>
      <w:r w:rsidRPr="002964CD">
        <w:rPr>
          <w:rFonts w:eastAsia="Times New Roman"/>
          <w:i/>
          <w:sz w:val="22"/>
          <w:szCs w:val="22"/>
          <w:highlight w:val="yellow"/>
          <w:lang w:val="en-GB" w:eastAsia="ja-JP"/>
        </w:rPr>
        <w:t>-Identity</w:t>
      </w:r>
      <w:r w:rsidRPr="002964CD">
        <w:rPr>
          <w:rFonts w:eastAsia="Times New Roman"/>
          <w:sz w:val="22"/>
          <w:szCs w:val="22"/>
          <w:highlight w:val="yellow"/>
          <w:lang w:val="en-GB" w:eastAsia="ja-JP"/>
        </w:rPr>
        <w:t xml:space="preserve"> and </w:t>
      </w:r>
      <w:proofErr w:type="spellStart"/>
      <w:r w:rsidRPr="002964CD">
        <w:rPr>
          <w:rFonts w:eastAsia="Times New Roman"/>
          <w:i/>
          <w:sz w:val="22"/>
          <w:szCs w:val="22"/>
          <w:highlight w:val="yellow"/>
          <w:lang w:val="en-GB" w:eastAsia="ja-JP"/>
        </w:rPr>
        <w:t>accessType</w:t>
      </w:r>
      <w:proofErr w:type="spellEnd"/>
      <w:r w:rsidRPr="002964CD">
        <w:rPr>
          <w:rFonts w:eastAsia="Times New Roman"/>
          <w:sz w:val="22"/>
          <w:szCs w:val="22"/>
          <w:highlight w:val="yellow"/>
          <w:lang w:val="en-GB" w:eastAsia="ja-JP"/>
        </w:rPr>
        <w:t xml:space="preserve"> (if present) to the upper layers</w:t>
      </w:r>
      <w:r w:rsidRPr="002964CD">
        <w:rPr>
          <w:rFonts w:eastAsia="Times New Roman"/>
          <w:sz w:val="22"/>
          <w:szCs w:val="22"/>
          <w:lang w:val="en-GB" w:eastAsia="ja-JP"/>
        </w:rPr>
        <w:t>;</w:t>
      </w:r>
    </w:p>
    <w:p w14:paraId="745D8FD1" w14:textId="309E4E45" w:rsidR="009F6FE9" w:rsidRPr="002964CD" w:rsidRDefault="009F6FE9" w:rsidP="009F6FE9">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r w:rsidRPr="002964CD">
        <w:rPr>
          <w:rFonts w:eastAsia="宋体"/>
          <w:bCs/>
          <w:sz w:val="22"/>
          <w:szCs w:val="22"/>
        </w:rPr>
        <w:t>Section 5.3.3.2</w:t>
      </w: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p>
    <w:bookmarkEnd w:id="23"/>
    <w:p w14:paraId="7A88EF2E" w14:textId="77777777" w:rsidR="00CA2837" w:rsidRPr="002964CD" w:rsidRDefault="00CA2837" w:rsidP="00CA2837">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eastAsia="Times New Roman"/>
          <w:sz w:val="22"/>
          <w:szCs w:val="22"/>
          <w:lang w:val="en-GB" w:eastAsia="ja-JP"/>
        </w:rPr>
        <w:t xml:space="preserve">The UE initiates the procedure </w:t>
      </w:r>
      <w:r w:rsidRPr="002964CD">
        <w:rPr>
          <w:rFonts w:eastAsia="Times New Roman"/>
          <w:sz w:val="22"/>
          <w:szCs w:val="22"/>
          <w:highlight w:val="yellow"/>
          <w:lang w:val="en-GB" w:eastAsia="ja-JP"/>
        </w:rPr>
        <w:t>when upper layers request establishment of an RRC connection</w:t>
      </w:r>
      <w:r w:rsidRPr="002964CD">
        <w:rPr>
          <w:rFonts w:eastAsia="Times New Roman"/>
          <w:sz w:val="22"/>
          <w:szCs w:val="22"/>
          <w:lang w:val="en-GB" w:eastAsia="ja-JP"/>
        </w:rPr>
        <w:t xml:space="preserve"> while the UE is in RRC_IDLE and it has acquired essential system information as described in 5.2.2.1, or for </w:t>
      </w:r>
      <w:proofErr w:type="spellStart"/>
      <w:r w:rsidRPr="002964CD">
        <w:rPr>
          <w:rFonts w:eastAsia="Times New Roman"/>
          <w:sz w:val="22"/>
          <w:szCs w:val="22"/>
          <w:lang w:val="en-GB" w:eastAsia="ja-JP"/>
        </w:rPr>
        <w:t>sidelink</w:t>
      </w:r>
      <w:proofErr w:type="spellEnd"/>
      <w:r w:rsidRPr="002964CD">
        <w:rPr>
          <w:rFonts w:eastAsia="Times New Roman"/>
          <w:sz w:val="22"/>
          <w:szCs w:val="22"/>
          <w:lang w:val="en-GB" w:eastAsia="ja-JP"/>
        </w:rPr>
        <w:t xml:space="preserve"> communication as specified in sub-clause 5.3.3.1a.</w:t>
      </w:r>
    </w:p>
    <w:p w14:paraId="1E41F75C" w14:textId="054D674C" w:rsidR="00E75033" w:rsidRPr="00123F89" w:rsidRDefault="00D55E8D" w:rsidP="00E75033">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I</w:t>
      </w:r>
      <w:r>
        <w:rPr>
          <w:rFonts w:eastAsia="宋体" w:hint="eastAsia"/>
          <w:bCs/>
          <w:sz w:val="22"/>
          <w:szCs w:val="20"/>
          <w:lang w:val="en-GB"/>
        </w:rPr>
        <w:t>n</w:t>
      </w:r>
      <w:r>
        <w:rPr>
          <w:rFonts w:eastAsia="宋体"/>
          <w:bCs/>
          <w:sz w:val="22"/>
          <w:szCs w:val="20"/>
          <w:lang w:val="en-GB"/>
        </w:rPr>
        <w:t xml:space="preserve"> our understanding, </w:t>
      </w:r>
      <w:r w:rsidR="00AA29D9">
        <w:rPr>
          <w:rFonts w:eastAsia="宋体"/>
          <w:bCs/>
          <w:sz w:val="22"/>
          <w:szCs w:val="20"/>
          <w:lang w:val="en-GB"/>
        </w:rPr>
        <w:t>group notification is very similar to CN paging which notifies RRC_IDLE UE to enter RRC_CONNECTED state for MT access.</w:t>
      </w:r>
      <w:r w:rsidR="00507E51">
        <w:rPr>
          <w:rFonts w:eastAsia="宋体"/>
          <w:bCs/>
          <w:sz w:val="22"/>
          <w:szCs w:val="20"/>
          <w:lang w:val="en-GB"/>
        </w:rPr>
        <w:t xml:space="preserve"> </w:t>
      </w:r>
      <w:proofErr w:type="gramStart"/>
      <w:r w:rsidR="00507E51">
        <w:rPr>
          <w:rFonts w:eastAsia="宋体"/>
          <w:bCs/>
          <w:sz w:val="22"/>
          <w:szCs w:val="20"/>
          <w:lang w:val="en-GB"/>
        </w:rPr>
        <w:t>So</w:t>
      </w:r>
      <w:proofErr w:type="gramEnd"/>
      <w:r w:rsidR="00507E51">
        <w:rPr>
          <w:rFonts w:eastAsia="宋体"/>
          <w:bCs/>
          <w:sz w:val="22"/>
          <w:szCs w:val="20"/>
          <w:lang w:val="en-GB"/>
        </w:rPr>
        <w:t xml:space="preserve"> </w:t>
      </w:r>
      <w:r w:rsidR="00123F89" w:rsidRPr="00123F89">
        <w:rPr>
          <w:rFonts w:eastAsia="宋体"/>
          <w:bCs/>
          <w:sz w:val="22"/>
          <w:szCs w:val="20"/>
          <w:lang w:val="en-GB"/>
        </w:rPr>
        <w:t>for simplicity</w:t>
      </w:r>
      <w:r w:rsidR="00123F89">
        <w:rPr>
          <w:rFonts w:eastAsia="宋体" w:hint="eastAsia"/>
          <w:bCs/>
          <w:sz w:val="22"/>
          <w:szCs w:val="20"/>
          <w:lang w:val="en-GB"/>
        </w:rPr>
        <w:t>,</w:t>
      </w:r>
      <w:r w:rsidR="00123F89">
        <w:rPr>
          <w:rFonts w:eastAsia="宋体"/>
          <w:bCs/>
          <w:sz w:val="22"/>
          <w:szCs w:val="20"/>
          <w:lang w:val="en-GB"/>
        </w:rPr>
        <w:t xml:space="preserve"> we can reuse the existing </w:t>
      </w:r>
      <w:r w:rsidR="00123F89">
        <w:rPr>
          <w:rFonts w:eastAsia="宋体"/>
          <w:bCs/>
          <w:sz w:val="22"/>
          <w:szCs w:val="20"/>
        </w:rPr>
        <w:t xml:space="preserve">UE behavior and the </w:t>
      </w:r>
      <w:r w:rsidR="00123F89" w:rsidRPr="002E60FE">
        <w:rPr>
          <w:rFonts w:eastAsia="宋体"/>
          <w:bCs/>
          <w:sz w:val="22"/>
          <w:szCs w:val="20"/>
        </w:rPr>
        <w:lastRenderedPageBreak/>
        <w:t>initiation condition</w:t>
      </w:r>
      <w:r w:rsidR="00123F89">
        <w:rPr>
          <w:rFonts w:eastAsia="宋体"/>
          <w:bCs/>
          <w:sz w:val="22"/>
          <w:szCs w:val="20"/>
        </w:rPr>
        <w:t>.</w:t>
      </w:r>
      <w:r w:rsidR="00123F89">
        <w:rPr>
          <w:rFonts w:eastAsia="宋体"/>
          <w:bCs/>
          <w:sz w:val="22"/>
          <w:szCs w:val="20"/>
          <w:lang w:val="en-GB"/>
        </w:rPr>
        <w:t xml:space="preserve"> In other words, upon </w:t>
      </w:r>
      <w:r w:rsidR="00123F89" w:rsidRPr="00123F89">
        <w:rPr>
          <w:rFonts w:eastAsia="宋体"/>
          <w:bCs/>
          <w:sz w:val="22"/>
          <w:szCs w:val="20"/>
          <w:lang w:val="en-GB"/>
        </w:rPr>
        <w:t>receiving the group notification message, RRC_IDLE UE shall forward the group notification information to the upper layers</w:t>
      </w:r>
      <w:r w:rsidR="00123F89">
        <w:rPr>
          <w:rFonts w:eastAsia="宋体"/>
          <w:bCs/>
          <w:sz w:val="22"/>
          <w:szCs w:val="20"/>
          <w:lang w:val="en-GB"/>
        </w:rPr>
        <w:t xml:space="preserve">. After receiving the group notification information, upper layers request </w:t>
      </w:r>
      <w:r w:rsidR="00E87DD8" w:rsidRPr="00E87DD8">
        <w:rPr>
          <w:rFonts w:eastAsia="宋体"/>
          <w:bCs/>
          <w:sz w:val="22"/>
          <w:szCs w:val="20"/>
          <w:lang w:val="en-GB"/>
        </w:rPr>
        <w:t>establishment of an RRC connection</w:t>
      </w:r>
      <w:r w:rsidR="00123F89">
        <w:rPr>
          <w:rFonts w:eastAsia="宋体"/>
          <w:bCs/>
          <w:sz w:val="22"/>
          <w:szCs w:val="20"/>
          <w:lang w:val="en-GB"/>
        </w:rPr>
        <w:t>.</w:t>
      </w:r>
      <w:r w:rsidR="00123F89" w:rsidRPr="00123F89">
        <w:rPr>
          <w:rFonts w:eastAsia="宋体"/>
          <w:bCs/>
          <w:sz w:val="22"/>
          <w:szCs w:val="20"/>
          <w:lang w:val="en-GB"/>
        </w:rPr>
        <w:t xml:space="preserve">  </w:t>
      </w:r>
    </w:p>
    <w:p w14:paraId="0BCB533D" w14:textId="1442C7B7" w:rsidR="004B3775" w:rsidRPr="002964CD" w:rsidRDefault="00CE026C" w:rsidP="00CE026C">
      <w:pPr>
        <w:widowControl/>
        <w:overflowPunct w:val="0"/>
        <w:autoSpaceDE w:val="0"/>
        <w:autoSpaceDN w:val="0"/>
        <w:adjustRightInd w:val="0"/>
        <w:spacing w:after="120" w:line="288" w:lineRule="auto"/>
        <w:textAlignment w:val="baseline"/>
        <w:rPr>
          <w:rFonts w:eastAsia="宋体"/>
          <w:b/>
          <w:sz w:val="22"/>
          <w:szCs w:val="22"/>
        </w:rPr>
      </w:pPr>
      <w:bookmarkStart w:id="24" w:name="_Hlk71380773"/>
      <w:bookmarkStart w:id="25" w:name="_Hlk70516872"/>
      <w:r>
        <w:rPr>
          <w:rFonts w:eastAsia="宋体"/>
          <w:b/>
          <w:sz w:val="22"/>
          <w:szCs w:val="20"/>
        </w:rPr>
        <w:t xml:space="preserve">Proposal </w:t>
      </w:r>
      <w:r w:rsidR="0005708D">
        <w:rPr>
          <w:rFonts w:eastAsia="宋体"/>
          <w:b/>
          <w:sz w:val="22"/>
          <w:szCs w:val="20"/>
        </w:rPr>
        <w:t>4</w:t>
      </w:r>
      <w:r>
        <w:rPr>
          <w:rFonts w:eastAsia="宋体"/>
          <w:b/>
          <w:sz w:val="22"/>
          <w:szCs w:val="20"/>
        </w:rPr>
        <w:t>:</w:t>
      </w:r>
      <w:r w:rsidRPr="00D312D9">
        <w:t xml:space="preserve"> </w:t>
      </w:r>
      <w:bookmarkStart w:id="26" w:name="_Hlk71381762"/>
      <w:r w:rsidR="004B3775" w:rsidRPr="004B3775">
        <w:rPr>
          <w:rFonts w:eastAsia="宋体"/>
          <w:b/>
          <w:sz w:val="22"/>
          <w:szCs w:val="20"/>
        </w:rPr>
        <w:t xml:space="preserve">Upon receiving the </w:t>
      </w:r>
      <w:r w:rsidR="004B3775">
        <w:rPr>
          <w:rFonts w:eastAsia="宋体"/>
          <w:b/>
          <w:sz w:val="22"/>
          <w:szCs w:val="20"/>
        </w:rPr>
        <w:t>group notification</w:t>
      </w:r>
      <w:r w:rsidR="004B3775" w:rsidRPr="004B3775">
        <w:rPr>
          <w:rFonts w:eastAsia="宋体"/>
          <w:b/>
          <w:sz w:val="22"/>
          <w:szCs w:val="20"/>
        </w:rPr>
        <w:t xml:space="preserve"> message</w:t>
      </w:r>
      <w:r w:rsidR="004B3775">
        <w:rPr>
          <w:rFonts w:eastAsia="宋体"/>
          <w:b/>
          <w:sz w:val="22"/>
          <w:szCs w:val="20"/>
        </w:rPr>
        <w:t xml:space="preserve">, </w:t>
      </w:r>
      <w:bookmarkStart w:id="27" w:name="_Hlk71549747"/>
      <w:r w:rsidR="00503238" w:rsidRPr="00503238">
        <w:rPr>
          <w:rFonts w:eastAsia="宋体"/>
          <w:b/>
          <w:sz w:val="22"/>
          <w:szCs w:val="20"/>
        </w:rPr>
        <w:t>RRC_IDLE</w:t>
      </w:r>
      <w:r w:rsidR="004B3775">
        <w:rPr>
          <w:rFonts w:eastAsia="宋体"/>
          <w:b/>
          <w:sz w:val="22"/>
          <w:szCs w:val="20"/>
        </w:rPr>
        <w:t xml:space="preserve"> </w:t>
      </w:r>
      <w:r w:rsidR="00503238">
        <w:rPr>
          <w:rFonts w:eastAsia="宋体"/>
          <w:b/>
          <w:sz w:val="22"/>
          <w:szCs w:val="20"/>
        </w:rPr>
        <w:t xml:space="preserve">UE </w:t>
      </w:r>
      <w:r w:rsidR="0068110D">
        <w:rPr>
          <w:rFonts w:eastAsia="宋体"/>
          <w:b/>
          <w:sz w:val="22"/>
          <w:szCs w:val="20"/>
        </w:rPr>
        <w:t xml:space="preserve">shall </w:t>
      </w:r>
      <w:r w:rsidR="00503238">
        <w:rPr>
          <w:rFonts w:eastAsia="宋体"/>
          <w:b/>
          <w:sz w:val="22"/>
          <w:szCs w:val="20"/>
        </w:rPr>
        <w:t>forward the group notification information to the upper layers</w:t>
      </w:r>
      <w:r w:rsidR="005B2ACE">
        <w:rPr>
          <w:rFonts w:eastAsia="宋体"/>
          <w:b/>
          <w:sz w:val="22"/>
          <w:szCs w:val="20"/>
        </w:rPr>
        <w:t xml:space="preserve"> </w:t>
      </w:r>
      <w:bookmarkEnd w:id="27"/>
      <w:r w:rsidR="005B2ACE">
        <w:rPr>
          <w:rFonts w:eastAsia="宋体"/>
          <w:b/>
          <w:sz w:val="22"/>
          <w:szCs w:val="20"/>
        </w:rPr>
        <w:t xml:space="preserve">and </w:t>
      </w:r>
      <w:r w:rsidR="005B2ACE" w:rsidRPr="005B2ACE">
        <w:rPr>
          <w:rFonts w:eastAsia="宋体"/>
          <w:b/>
          <w:sz w:val="22"/>
          <w:szCs w:val="20"/>
        </w:rPr>
        <w:t>initiates</w:t>
      </w:r>
      <w:r w:rsidR="005B2ACE">
        <w:rPr>
          <w:rFonts w:eastAsia="宋体"/>
          <w:b/>
          <w:sz w:val="22"/>
          <w:szCs w:val="20"/>
        </w:rPr>
        <w:t xml:space="preserve"> RRC connection </w:t>
      </w:r>
      <w:proofErr w:type="spellStart"/>
      <w:r w:rsidR="005B2ACE">
        <w:rPr>
          <w:rFonts w:eastAsia="宋体"/>
          <w:b/>
          <w:sz w:val="22"/>
          <w:szCs w:val="20"/>
        </w:rPr>
        <w:t>eatablishment</w:t>
      </w:r>
      <w:proofErr w:type="spellEnd"/>
      <w:r w:rsidR="005B2ACE">
        <w:rPr>
          <w:rFonts w:eastAsia="宋体"/>
          <w:b/>
          <w:sz w:val="22"/>
          <w:szCs w:val="20"/>
        </w:rPr>
        <w:t xml:space="preserve"> procedure when upper layers request </w:t>
      </w:r>
      <w:bookmarkEnd w:id="24"/>
      <w:bookmarkEnd w:id="26"/>
      <w:r w:rsidR="00E87DD8" w:rsidRPr="00E87DD8">
        <w:rPr>
          <w:rFonts w:eastAsia="宋体"/>
          <w:b/>
          <w:sz w:val="22"/>
          <w:szCs w:val="20"/>
        </w:rPr>
        <w:t>establishment of an RRC connection</w:t>
      </w:r>
      <w:r w:rsidR="00FC6F53" w:rsidRPr="002964CD">
        <w:rPr>
          <w:rFonts w:eastAsia="宋体"/>
          <w:b/>
          <w:sz w:val="22"/>
          <w:szCs w:val="22"/>
        </w:rPr>
        <w:t>.</w:t>
      </w:r>
    </w:p>
    <w:p w14:paraId="0288BCD0" w14:textId="25298728" w:rsidR="00C71261" w:rsidRPr="002964CD" w:rsidRDefault="00C71261" w:rsidP="00C71261">
      <w:pPr>
        <w:widowControl/>
        <w:overflowPunct w:val="0"/>
        <w:autoSpaceDE w:val="0"/>
        <w:autoSpaceDN w:val="0"/>
        <w:adjustRightInd w:val="0"/>
        <w:spacing w:after="120" w:line="288" w:lineRule="auto"/>
        <w:textAlignment w:val="baseline"/>
        <w:rPr>
          <w:rFonts w:eastAsia="宋体"/>
          <w:bCs/>
          <w:sz w:val="22"/>
          <w:szCs w:val="22"/>
        </w:rPr>
      </w:pPr>
      <w:r w:rsidRPr="002964CD">
        <w:rPr>
          <w:rFonts w:eastAsia="宋体"/>
          <w:bCs/>
          <w:sz w:val="22"/>
          <w:szCs w:val="22"/>
        </w:rPr>
        <w:t>According to the current Section 5.3.2.3 and 5.3.13.2 of TS38.331[</w:t>
      </w:r>
      <w:r w:rsidR="00B73B60">
        <w:rPr>
          <w:rFonts w:eastAsia="宋体"/>
          <w:bCs/>
          <w:sz w:val="22"/>
          <w:szCs w:val="22"/>
        </w:rPr>
        <w:t>4</w:t>
      </w:r>
      <w:r w:rsidRPr="002964CD">
        <w:rPr>
          <w:rFonts w:eastAsia="宋体"/>
          <w:bCs/>
          <w:sz w:val="22"/>
          <w:szCs w:val="22"/>
        </w:rPr>
        <w:t xml:space="preserve">], upon receiving the legacy RAN paging, UE behavior and the initiation condition of RRC connection resume procedure </w:t>
      </w:r>
      <w:r w:rsidR="00AB5DDF">
        <w:rPr>
          <w:rFonts w:eastAsia="宋体"/>
          <w:bCs/>
          <w:sz w:val="22"/>
          <w:szCs w:val="22"/>
        </w:rPr>
        <w:t>are</w:t>
      </w:r>
      <w:r w:rsidRPr="002964CD">
        <w:rPr>
          <w:rFonts w:eastAsia="宋体"/>
          <w:bCs/>
          <w:sz w:val="22"/>
          <w:szCs w:val="22"/>
        </w:rPr>
        <w:t xml:space="preserve"> as follows,</w:t>
      </w:r>
    </w:p>
    <w:p w14:paraId="483AC409" w14:textId="67CEBAB7" w:rsidR="00C71261" w:rsidRPr="002964CD" w:rsidRDefault="00C71261" w:rsidP="00C71261">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r w:rsidRPr="002964CD">
        <w:rPr>
          <w:rFonts w:eastAsia="宋体"/>
          <w:bCs/>
          <w:sz w:val="22"/>
          <w:szCs w:val="22"/>
        </w:rPr>
        <w:t>Section 5.3.2.3</w:t>
      </w: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p>
    <w:p w14:paraId="17698991" w14:textId="77777777" w:rsidR="005645FB" w:rsidRPr="002964CD" w:rsidRDefault="005645FB" w:rsidP="005645FB">
      <w:pPr>
        <w:widowControl/>
        <w:overflowPunct w:val="0"/>
        <w:autoSpaceDE w:val="0"/>
        <w:autoSpaceDN w:val="0"/>
        <w:adjustRightInd w:val="0"/>
        <w:spacing w:after="180"/>
        <w:jc w:val="left"/>
        <w:textAlignment w:val="baseline"/>
        <w:rPr>
          <w:rFonts w:eastAsia="Times New Roman"/>
          <w:sz w:val="22"/>
          <w:szCs w:val="22"/>
          <w:lang w:val="en-GB" w:eastAsia="ja-JP"/>
        </w:rPr>
      </w:pPr>
      <w:bookmarkStart w:id="28" w:name="_Hlk71549180"/>
      <w:r w:rsidRPr="002964CD">
        <w:rPr>
          <w:rFonts w:eastAsia="Times New Roman"/>
          <w:sz w:val="22"/>
          <w:szCs w:val="22"/>
          <w:lang w:val="en-GB" w:eastAsia="ja-JP"/>
        </w:rPr>
        <w:t xml:space="preserve">Upon receiving the </w:t>
      </w:r>
      <w:r w:rsidRPr="002964CD">
        <w:rPr>
          <w:rFonts w:eastAsia="Times New Roman"/>
          <w:i/>
          <w:sz w:val="22"/>
          <w:szCs w:val="22"/>
          <w:lang w:val="en-GB" w:eastAsia="ja-JP"/>
        </w:rPr>
        <w:t>Paging</w:t>
      </w:r>
      <w:r w:rsidRPr="002964CD">
        <w:rPr>
          <w:rFonts w:eastAsia="Times New Roman"/>
          <w:sz w:val="22"/>
          <w:szCs w:val="22"/>
          <w:lang w:val="en-GB" w:eastAsia="ja-JP"/>
        </w:rPr>
        <w:t xml:space="preserve"> message, the UE shall:</w:t>
      </w:r>
    </w:p>
    <w:bookmarkEnd w:id="28"/>
    <w:p w14:paraId="759A0126" w14:textId="77777777" w:rsidR="005645FB" w:rsidRPr="002964CD" w:rsidRDefault="005645FB" w:rsidP="005645FB">
      <w:pPr>
        <w:widowControl/>
        <w:overflowPunct w:val="0"/>
        <w:autoSpaceDE w:val="0"/>
        <w:autoSpaceDN w:val="0"/>
        <w:adjustRightInd w:val="0"/>
        <w:spacing w:after="180"/>
        <w:ind w:left="568" w:hanging="284"/>
        <w:jc w:val="left"/>
        <w:textAlignment w:val="baseline"/>
        <w:rPr>
          <w:rFonts w:eastAsia="Times New Roman"/>
          <w:sz w:val="22"/>
          <w:szCs w:val="22"/>
          <w:lang w:val="en-GB" w:eastAsia="ja-JP"/>
        </w:rPr>
      </w:pPr>
      <w:r w:rsidRPr="002964CD">
        <w:rPr>
          <w:rFonts w:eastAsia="Times New Roman"/>
          <w:sz w:val="22"/>
          <w:szCs w:val="22"/>
          <w:lang w:val="en-GB" w:eastAsia="ja-JP"/>
        </w:rPr>
        <w:t>1&gt;</w:t>
      </w:r>
      <w:r w:rsidRPr="002964CD">
        <w:rPr>
          <w:rFonts w:eastAsia="Times New Roman"/>
          <w:sz w:val="22"/>
          <w:szCs w:val="22"/>
          <w:lang w:val="en-GB" w:eastAsia="ja-JP"/>
        </w:rPr>
        <w:tab/>
        <w:t xml:space="preserve">if in RRC_INACTIVE, for each of the </w:t>
      </w:r>
      <w:proofErr w:type="spellStart"/>
      <w:r w:rsidRPr="002964CD">
        <w:rPr>
          <w:rFonts w:eastAsia="Times New Roman"/>
          <w:i/>
          <w:sz w:val="22"/>
          <w:szCs w:val="22"/>
          <w:lang w:val="en-GB" w:eastAsia="ja-JP"/>
        </w:rPr>
        <w:t>PagingRecord</w:t>
      </w:r>
      <w:proofErr w:type="spellEnd"/>
      <w:r w:rsidRPr="002964CD">
        <w:rPr>
          <w:rFonts w:eastAsia="Times New Roman"/>
          <w:sz w:val="22"/>
          <w:szCs w:val="22"/>
          <w:lang w:val="en-GB" w:eastAsia="ja-JP"/>
        </w:rPr>
        <w:t xml:space="preserve">, if any, included in the </w:t>
      </w:r>
      <w:r w:rsidRPr="002964CD">
        <w:rPr>
          <w:rFonts w:eastAsia="Times New Roman"/>
          <w:i/>
          <w:sz w:val="22"/>
          <w:szCs w:val="22"/>
          <w:lang w:val="en-GB" w:eastAsia="ja-JP"/>
        </w:rPr>
        <w:t>Paging</w:t>
      </w:r>
      <w:r w:rsidRPr="002964CD">
        <w:rPr>
          <w:rFonts w:eastAsia="Times New Roman"/>
          <w:sz w:val="22"/>
          <w:szCs w:val="22"/>
          <w:lang w:val="en-GB" w:eastAsia="ja-JP"/>
        </w:rPr>
        <w:t xml:space="preserve"> message:</w:t>
      </w:r>
    </w:p>
    <w:p w14:paraId="302AF7A1" w14:textId="77777777" w:rsidR="005645FB" w:rsidRPr="002964CD" w:rsidRDefault="005645FB" w:rsidP="005645FB">
      <w:pPr>
        <w:widowControl/>
        <w:overflowPunct w:val="0"/>
        <w:autoSpaceDE w:val="0"/>
        <w:autoSpaceDN w:val="0"/>
        <w:adjustRightInd w:val="0"/>
        <w:spacing w:after="180"/>
        <w:ind w:left="851" w:hanging="284"/>
        <w:jc w:val="left"/>
        <w:textAlignment w:val="baseline"/>
        <w:rPr>
          <w:rFonts w:eastAsia="Times New Roman"/>
          <w:sz w:val="22"/>
          <w:szCs w:val="22"/>
          <w:lang w:val="en-GB" w:eastAsia="ja-JP"/>
        </w:rPr>
      </w:pPr>
      <w:r w:rsidRPr="002964CD">
        <w:rPr>
          <w:rFonts w:eastAsia="Times New Roman"/>
          <w:sz w:val="22"/>
          <w:szCs w:val="22"/>
          <w:lang w:val="en-GB" w:eastAsia="ja-JP"/>
        </w:rPr>
        <w:t>2&gt;</w:t>
      </w:r>
      <w:r w:rsidRPr="002964CD">
        <w:rPr>
          <w:rFonts w:eastAsia="Times New Roman"/>
          <w:sz w:val="22"/>
          <w:szCs w:val="22"/>
          <w:lang w:val="en-GB" w:eastAsia="ja-JP"/>
        </w:rPr>
        <w:tab/>
        <w:t xml:space="preserve">if the </w:t>
      </w:r>
      <w:proofErr w:type="spellStart"/>
      <w:r w:rsidRPr="002964CD">
        <w:rPr>
          <w:rFonts w:eastAsia="Times New Roman"/>
          <w:i/>
          <w:sz w:val="22"/>
          <w:szCs w:val="22"/>
          <w:lang w:val="en-GB" w:eastAsia="ja-JP"/>
        </w:rPr>
        <w:t>ue</w:t>
      </w:r>
      <w:proofErr w:type="spellEnd"/>
      <w:r w:rsidRPr="002964CD">
        <w:rPr>
          <w:rFonts w:eastAsia="Times New Roman"/>
          <w:i/>
          <w:sz w:val="22"/>
          <w:szCs w:val="22"/>
          <w:lang w:val="en-GB" w:eastAsia="ja-JP"/>
        </w:rPr>
        <w:t>-Identity</w:t>
      </w:r>
      <w:r w:rsidRPr="002964CD">
        <w:rPr>
          <w:rFonts w:eastAsia="Times New Roman"/>
          <w:sz w:val="22"/>
          <w:szCs w:val="22"/>
          <w:lang w:val="en-GB" w:eastAsia="ja-JP"/>
        </w:rPr>
        <w:t xml:space="preserve"> included in the </w:t>
      </w:r>
      <w:proofErr w:type="spellStart"/>
      <w:r w:rsidRPr="002964CD">
        <w:rPr>
          <w:rFonts w:eastAsia="Times New Roman"/>
          <w:i/>
          <w:sz w:val="22"/>
          <w:szCs w:val="22"/>
          <w:lang w:val="en-GB" w:eastAsia="ja-JP"/>
        </w:rPr>
        <w:t>PagingRecord</w:t>
      </w:r>
      <w:proofErr w:type="spellEnd"/>
      <w:r w:rsidRPr="002964CD">
        <w:rPr>
          <w:rFonts w:eastAsia="Times New Roman"/>
          <w:sz w:val="22"/>
          <w:szCs w:val="22"/>
          <w:lang w:val="en-GB" w:eastAsia="ja-JP"/>
        </w:rPr>
        <w:t xml:space="preserve"> matches the UE's stored </w:t>
      </w:r>
      <w:proofErr w:type="spellStart"/>
      <w:r w:rsidRPr="002964CD">
        <w:rPr>
          <w:rFonts w:eastAsia="Times New Roman"/>
          <w:i/>
          <w:sz w:val="22"/>
          <w:szCs w:val="22"/>
          <w:lang w:val="en-GB" w:eastAsia="ja-JP"/>
        </w:rPr>
        <w:t>fullI</w:t>
      </w:r>
      <w:proofErr w:type="spellEnd"/>
      <w:r w:rsidRPr="002964CD">
        <w:rPr>
          <w:rFonts w:eastAsia="Times New Roman"/>
          <w:i/>
          <w:sz w:val="22"/>
          <w:szCs w:val="22"/>
          <w:lang w:val="en-GB" w:eastAsia="ja-JP"/>
        </w:rPr>
        <w:t>-RNTI</w:t>
      </w:r>
      <w:r w:rsidRPr="002964CD">
        <w:rPr>
          <w:rFonts w:eastAsia="Times New Roman"/>
          <w:sz w:val="22"/>
          <w:szCs w:val="22"/>
          <w:lang w:val="en-GB" w:eastAsia="ja-JP"/>
        </w:rPr>
        <w:t>:</w:t>
      </w:r>
    </w:p>
    <w:p w14:paraId="7B6AB9D2" w14:textId="77777777" w:rsidR="005645FB" w:rsidRPr="002964CD" w:rsidRDefault="005645FB" w:rsidP="005645FB">
      <w:pPr>
        <w:widowControl/>
        <w:overflowPunct w:val="0"/>
        <w:autoSpaceDE w:val="0"/>
        <w:autoSpaceDN w:val="0"/>
        <w:adjustRightInd w:val="0"/>
        <w:spacing w:after="180"/>
        <w:ind w:left="1135" w:hanging="284"/>
        <w:jc w:val="left"/>
        <w:textAlignment w:val="baseline"/>
        <w:rPr>
          <w:rFonts w:eastAsia="Times New Roman"/>
          <w:sz w:val="22"/>
          <w:szCs w:val="22"/>
          <w:lang w:val="en-GB" w:eastAsia="ja-JP"/>
        </w:rPr>
      </w:pPr>
      <w:r w:rsidRPr="002964CD">
        <w:rPr>
          <w:rFonts w:eastAsia="Times New Roman"/>
          <w:sz w:val="22"/>
          <w:szCs w:val="22"/>
          <w:lang w:val="en-GB" w:eastAsia="ja-JP"/>
        </w:rPr>
        <w:t>3&gt;</w:t>
      </w:r>
      <w:r w:rsidRPr="002964CD">
        <w:rPr>
          <w:rFonts w:eastAsia="Times New Roman"/>
          <w:sz w:val="22"/>
          <w:szCs w:val="22"/>
          <w:lang w:val="en-GB" w:eastAsia="ja-JP"/>
        </w:rPr>
        <w:tab/>
        <w:t>if the UE is configured by upper layers with Access Identity 1:</w:t>
      </w:r>
    </w:p>
    <w:p w14:paraId="4867A16E" w14:textId="77777777" w:rsidR="005645FB" w:rsidRPr="002964CD" w:rsidRDefault="005645FB" w:rsidP="005645FB">
      <w:pPr>
        <w:widowControl/>
        <w:overflowPunct w:val="0"/>
        <w:autoSpaceDE w:val="0"/>
        <w:autoSpaceDN w:val="0"/>
        <w:adjustRightInd w:val="0"/>
        <w:spacing w:after="180"/>
        <w:ind w:left="1418" w:hanging="284"/>
        <w:jc w:val="left"/>
        <w:textAlignment w:val="baseline"/>
        <w:rPr>
          <w:rFonts w:eastAsia="Times New Roman"/>
          <w:sz w:val="22"/>
          <w:szCs w:val="22"/>
          <w:lang w:val="en-GB" w:eastAsia="ja-JP"/>
        </w:rPr>
      </w:pPr>
      <w:r w:rsidRPr="002964CD">
        <w:rPr>
          <w:rFonts w:eastAsia="Times New Roman"/>
          <w:sz w:val="22"/>
          <w:szCs w:val="22"/>
          <w:lang w:val="en-GB" w:eastAsia="ja-JP"/>
        </w:rPr>
        <w:t>4&gt;</w:t>
      </w:r>
      <w:r w:rsidRPr="002964CD">
        <w:rPr>
          <w:rFonts w:eastAsia="Times New Roman"/>
          <w:sz w:val="22"/>
          <w:szCs w:val="22"/>
          <w:lang w:val="en-GB" w:eastAsia="ja-JP"/>
        </w:rPr>
        <w:tab/>
        <w:t xml:space="preserve">initiate the RRC connection resumption procedure according to 5.3.13 with </w:t>
      </w:r>
      <w:proofErr w:type="spellStart"/>
      <w:r w:rsidRPr="002964CD">
        <w:rPr>
          <w:rFonts w:eastAsia="Times New Roman"/>
          <w:i/>
          <w:sz w:val="22"/>
          <w:szCs w:val="22"/>
          <w:lang w:val="en-GB" w:eastAsia="ja-JP"/>
        </w:rPr>
        <w:t>resumeCause</w:t>
      </w:r>
      <w:proofErr w:type="spellEnd"/>
      <w:r w:rsidRPr="002964CD">
        <w:rPr>
          <w:rFonts w:eastAsia="Times New Roman"/>
          <w:sz w:val="22"/>
          <w:szCs w:val="22"/>
          <w:lang w:val="en-GB" w:eastAsia="ja-JP"/>
        </w:rPr>
        <w:t xml:space="preserve"> set to </w:t>
      </w:r>
      <w:proofErr w:type="spellStart"/>
      <w:r w:rsidRPr="002964CD">
        <w:rPr>
          <w:rFonts w:eastAsia="Times New Roman"/>
          <w:i/>
          <w:sz w:val="22"/>
          <w:szCs w:val="22"/>
          <w:lang w:val="en-GB" w:eastAsia="ja-JP"/>
        </w:rPr>
        <w:t>mps-PriorityAccess</w:t>
      </w:r>
      <w:proofErr w:type="spellEnd"/>
      <w:r w:rsidRPr="002964CD">
        <w:rPr>
          <w:rFonts w:eastAsia="Times New Roman"/>
          <w:sz w:val="22"/>
          <w:szCs w:val="22"/>
          <w:lang w:val="en-GB" w:eastAsia="ja-JP"/>
        </w:rPr>
        <w:t>;</w:t>
      </w:r>
    </w:p>
    <w:p w14:paraId="4AA8C16B" w14:textId="77777777" w:rsidR="005645FB" w:rsidRPr="002964CD" w:rsidRDefault="005645FB" w:rsidP="005645FB">
      <w:pPr>
        <w:widowControl/>
        <w:overflowPunct w:val="0"/>
        <w:autoSpaceDE w:val="0"/>
        <w:autoSpaceDN w:val="0"/>
        <w:adjustRightInd w:val="0"/>
        <w:spacing w:after="180"/>
        <w:ind w:left="1135" w:hanging="284"/>
        <w:jc w:val="left"/>
        <w:textAlignment w:val="baseline"/>
        <w:rPr>
          <w:rFonts w:eastAsia="Times New Roman"/>
          <w:sz w:val="22"/>
          <w:szCs w:val="22"/>
          <w:lang w:val="en-GB" w:eastAsia="ja-JP"/>
        </w:rPr>
      </w:pPr>
      <w:r w:rsidRPr="002964CD">
        <w:rPr>
          <w:rFonts w:eastAsia="Times New Roman"/>
          <w:sz w:val="22"/>
          <w:szCs w:val="22"/>
          <w:lang w:val="en-GB" w:eastAsia="ja-JP"/>
        </w:rPr>
        <w:t>3&gt;</w:t>
      </w:r>
      <w:r w:rsidRPr="002964CD">
        <w:rPr>
          <w:rFonts w:eastAsia="Times New Roman"/>
          <w:sz w:val="22"/>
          <w:szCs w:val="22"/>
          <w:lang w:val="en-GB" w:eastAsia="ja-JP"/>
        </w:rPr>
        <w:tab/>
        <w:t>else if the UE is configured by upper layers with Access Identity 2:</w:t>
      </w:r>
    </w:p>
    <w:p w14:paraId="4710F226" w14:textId="77777777" w:rsidR="005645FB" w:rsidRPr="002964CD" w:rsidRDefault="005645FB" w:rsidP="005645FB">
      <w:pPr>
        <w:widowControl/>
        <w:overflowPunct w:val="0"/>
        <w:autoSpaceDE w:val="0"/>
        <w:autoSpaceDN w:val="0"/>
        <w:adjustRightInd w:val="0"/>
        <w:spacing w:after="180"/>
        <w:ind w:left="1418" w:hanging="284"/>
        <w:jc w:val="left"/>
        <w:textAlignment w:val="baseline"/>
        <w:rPr>
          <w:rFonts w:eastAsia="Times New Roman"/>
          <w:sz w:val="22"/>
          <w:szCs w:val="22"/>
          <w:lang w:val="en-GB" w:eastAsia="ja-JP"/>
        </w:rPr>
      </w:pPr>
      <w:r w:rsidRPr="002964CD">
        <w:rPr>
          <w:rFonts w:eastAsia="Times New Roman"/>
          <w:sz w:val="22"/>
          <w:szCs w:val="22"/>
          <w:lang w:val="en-GB" w:eastAsia="ja-JP"/>
        </w:rPr>
        <w:t>4&gt;</w:t>
      </w:r>
      <w:r w:rsidRPr="002964CD">
        <w:rPr>
          <w:rFonts w:eastAsia="Times New Roman"/>
          <w:sz w:val="22"/>
          <w:szCs w:val="22"/>
          <w:lang w:val="en-GB" w:eastAsia="ja-JP"/>
        </w:rPr>
        <w:tab/>
        <w:t xml:space="preserve">initiate the RRC connection resumption procedure according to 5.3.13 with </w:t>
      </w:r>
      <w:proofErr w:type="spellStart"/>
      <w:r w:rsidRPr="002964CD">
        <w:rPr>
          <w:rFonts w:eastAsia="Times New Roman"/>
          <w:i/>
          <w:sz w:val="22"/>
          <w:szCs w:val="22"/>
          <w:lang w:val="en-GB" w:eastAsia="ja-JP"/>
        </w:rPr>
        <w:t>resumeCause</w:t>
      </w:r>
      <w:proofErr w:type="spellEnd"/>
      <w:r w:rsidRPr="002964CD">
        <w:rPr>
          <w:rFonts w:eastAsia="Times New Roman"/>
          <w:sz w:val="22"/>
          <w:szCs w:val="22"/>
          <w:lang w:val="en-GB" w:eastAsia="ja-JP"/>
        </w:rPr>
        <w:t xml:space="preserve"> set to </w:t>
      </w:r>
      <w:proofErr w:type="spellStart"/>
      <w:r w:rsidRPr="002964CD">
        <w:rPr>
          <w:rFonts w:eastAsia="Times New Roman"/>
          <w:i/>
          <w:sz w:val="22"/>
          <w:szCs w:val="22"/>
          <w:lang w:val="en-GB" w:eastAsia="ja-JP"/>
        </w:rPr>
        <w:t>mcs-PriorityAccess</w:t>
      </w:r>
      <w:proofErr w:type="spellEnd"/>
      <w:r w:rsidRPr="002964CD">
        <w:rPr>
          <w:rFonts w:eastAsia="Times New Roman"/>
          <w:sz w:val="22"/>
          <w:szCs w:val="22"/>
          <w:lang w:val="en-GB" w:eastAsia="ja-JP"/>
        </w:rPr>
        <w:t>;</w:t>
      </w:r>
    </w:p>
    <w:p w14:paraId="70267232" w14:textId="77777777" w:rsidR="005645FB" w:rsidRPr="002964CD" w:rsidRDefault="005645FB" w:rsidP="005645FB">
      <w:pPr>
        <w:widowControl/>
        <w:overflowPunct w:val="0"/>
        <w:autoSpaceDE w:val="0"/>
        <w:autoSpaceDN w:val="0"/>
        <w:adjustRightInd w:val="0"/>
        <w:spacing w:after="180"/>
        <w:ind w:left="1135" w:hanging="284"/>
        <w:jc w:val="left"/>
        <w:textAlignment w:val="baseline"/>
        <w:rPr>
          <w:rFonts w:eastAsia="Times New Roman"/>
          <w:sz w:val="22"/>
          <w:szCs w:val="22"/>
          <w:lang w:val="en-GB" w:eastAsia="ja-JP"/>
        </w:rPr>
      </w:pPr>
      <w:r w:rsidRPr="002964CD">
        <w:rPr>
          <w:rFonts w:eastAsia="Times New Roman"/>
          <w:sz w:val="22"/>
          <w:szCs w:val="22"/>
          <w:lang w:val="en-GB" w:eastAsia="ja-JP"/>
        </w:rPr>
        <w:t>3&gt;</w:t>
      </w:r>
      <w:r w:rsidRPr="002964CD">
        <w:rPr>
          <w:rFonts w:eastAsia="Times New Roman"/>
          <w:sz w:val="22"/>
          <w:szCs w:val="22"/>
          <w:lang w:val="en-GB" w:eastAsia="ja-JP"/>
        </w:rPr>
        <w:tab/>
        <w:t>else if the UE is configured by upper layers with one or more Access Identities equal to 11-15:</w:t>
      </w:r>
    </w:p>
    <w:p w14:paraId="0DF7D291" w14:textId="77777777" w:rsidR="005645FB" w:rsidRPr="002964CD" w:rsidRDefault="005645FB" w:rsidP="005645FB">
      <w:pPr>
        <w:widowControl/>
        <w:overflowPunct w:val="0"/>
        <w:autoSpaceDE w:val="0"/>
        <w:autoSpaceDN w:val="0"/>
        <w:adjustRightInd w:val="0"/>
        <w:spacing w:after="180"/>
        <w:ind w:left="1418" w:hanging="284"/>
        <w:jc w:val="left"/>
        <w:textAlignment w:val="baseline"/>
        <w:rPr>
          <w:rFonts w:eastAsia="Times New Roman"/>
          <w:sz w:val="22"/>
          <w:szCs w:val="22"/>
          <w:lang w:val="en-GB" w:eastAsia="ja-JP"/>
        </w:rPr>
      </w:pPr>
      <w:r w:rsidRPr="002964CD">
        <w:rPr>
          <w:rFonts w:eastAsia="Times New Roman"/>
          <w:sz w:val="22"/>
          <w:szCs w:val="22"/>
          <w:lang w:val="en-GB" w:eastAsia="ja-JP"/>
        </w:rPr>
        <w:t>4&gt;</w:t>
      </w:r>
      <w:r w:rsidRPr="002964CD">
        <w:rPr>
          <w:rFonts w:eastAsia="Times New Roman"/>
          <w:sz w:val="22"/>
          <w:szCs w:val="22"/>
          <w:lang w:val="en-GB" w:eastAsia="ja-JP"/>
        </w:rPr>
        <w:tab/>
        <w:t xml:space="preserve">initiate the RRC connection resumption procedure according to 5.3.13 with </w:t>
      </w:r>
      <w:proofErr w:type="spellStart"/>
      <w:r w:rsidRPr="002964CD">
        <w:rPr>
          <w:rFonts w:eastAsia="Times New Roman"/>
          <w:i/>
          <w:sz w:val="22"/>
          <w:szCs w:val="22"/>
          <w:lang w:val="en-GB" w:eastAsia="ja-JP"/>
        </w:rPr>
        <w:t>resumeCause</w:t>
      </w:r>
      <w:proofErr w:type="spellEnd"/>
      <w:r w:rsidRPr="002964CD">
        <w:rPr>
          <w:rFonts w:eastAsia="Times New Roman"/>
          <w:sz w:val="22"/>
          <w:szCs w:val="22"/>
          <w:lang w:val="en-GB" w:eastAsia="ja-JP"/>
        </w:rPr>
        <w:t xml:space="preserve"> set to </w:t>
      </w:r>
      <w:proofErr w:type="spellStart"/>
      <w:r w:rsidRPr="002964CD">
        <w:rPr>
          <w:rFonts w:eastAsia="Times New Roman"/>
          <w:i/>
          <w:sz w:val="22"/>
          <w:szCs w:val="22"/>
          <w:lang w:val="en-GB" w:eastAsia="ja-JP"/>
        </w:rPr>
        <w:t>highPriorityAccess</w:t>
      </w:r>
      <w:proofErr w:type="spellEnd"/>
      <w:r w:rsidRPr="002964CD">
        <w:rPr>
          <w:rFonts w:eastAsia="Times New Roman"/>
          <w:sz w:val="22"/>
          <w:szCs w:val="22"/>
          <w:lang w:val="en-GB" w:eastAsia="ja-JP"/>
        </w:rPr>
        <w:t>;</w:t>
      </w:r>
    </w:p>
    <w:p w14:paraId="7755B573" w14:textId="77777777" w:rsidR="005645FB" w:rsidRPr="002964CD" w:rsidRDefault="005645FB" w:rsidP="005645FB">
      <w:pPr>
        <w:widowControl/>
        <w:overflowPunct w:val="0"/>
        <w:autoSpaceDE w:val="0"/>
        <w:autoSpaceDN w:val="0"/>
        <w:adjustRightInd w:val="0"/>
        <w:spacing w:after="180"/>
        <w:ind w:left="1135" w:hanging="284"/>
        <w:jc w:val="left"/>
        <w:textAlignment w:val="baseline"/>
        <w:rPr>
          <w:rFonts w:eastAsia="Times New Roman"/>
          <w:sz w:val="22"/>
          <w:szCs w:val="22"/>
          <w:lang w:val="en-GB" w:eastAsia="ja-JP"/>
        </w:rPr>
      </w:pPr>
      <w:r w:rsidRPr="002964CD">
        <w:rPr>
          <w:rFonts w:eastAsia="Times New Roman"/>
          <w:sz w:val="22"/>
          <w:szCs w:val="22"/>
          <w:lang w:val="en-GB" w:eastAsia="ja-JP"/>
        </w:rPr>
        <w:t>3&gt;</w:t>
      </w:r>
      <w:r w:rsidRPr="002964CD">
        <w:rPr>
          <w:rFonts w:eastAsia="Times New Roman"/>
          <w:sz w:val="22"/>
          <w:szCs w:val="22"/>
          <w:lang w:val="en-GB" w:eastAsia="ja-JP"/>
        </w:rPr>
        <w:tab/>
        <w:t>else:</w:t>
      </w:r>
    </w:p>
    <w:p w14:paraId="34AC76E3" w14:textId="5E7D04CA" w:rsidR="001A2E2E" w:rsidRPr="002964CD" w:rsidRDefault="005645FB" w:rsidP="005645FB">
      <w:pPr>
        <w:widowControl/>
        <w:overflowPunct w:val="0"/>
        <w:autoSpaceDE w:val="0"/>
        <w:autoSpaceDN w:val="0"/>
        <w:adjustRightInd w:val="0"/>
        <w:spacing w:after="180"/>
        <w:ind w:left="1418" w:hanging="284"/>
        <w:jc w:val="left"/>
        <w:textAlignment w:val="baseline"/>
        <w:rPr>
          <w:rFonts w:eastAsia="Times New Roman"/>
          <w:sz w:val="22"/>
          <w:szCs w:val="22"/>
          <w:lang w:val="en-GB" w:eastAsia="ja-JP"/>
        </w:rPr>
      </w:pPr>
      <w:r w:rsidRPr="002964CD">
        <w:rPr>
          <w:rFonts w:eastAsia="Times New Roman"/>
          <w:sz w:val="22"/>
          <w:szCs w:val="22"/>
          <w:highlight w:val="yellow"/>
          <w:lang w:val="en-GB" w:eastAsia="ja-JP"/>
        </w:rPr>
        <w:t>4&gt;</w:t>
      </w:r>
      <w:r w:rsidRPr="002964CD">
        <w:rPr>
          <w:rFonts w:eastAsia="Times New Roman"/>
          <w:sz w:val="22"/>
          <w:szCs w:val="22"/>
          <w:highlight w:val="yellow"/>
          <w:lang w:val="en-GB" w:eastAsia="ja-JP"/>
        </w:rPr>
        <w:tab/>
        <w:t xml:space="preserve">initiate the RRC connection resumption procedure according to 5.3.13 with </w:t>
      </w:r>
      <w:proofErr w:type="spellStart"/>
      <w:r w:rsidRPr="002964CD">
        <w:rPr>
          <w:rFonts w:eastAsia="Times New Roman"/>
          <w:i/>
          <w:sz w:val="22"/>
          <w:szCs w:val="22"/>
          <w:highlight w:val="yellow"/>
          <w:lang w:val="en-GB" w:eastAsia="ja-JP"/>
        </w:rPr>
        <w:t>resumeCause</w:t>
      </w:r>
      <w:proofErr w:type="spellEnd"/>
      <w:r w:rsidRPr="002964CD">
        <w:rPr>
          <w:rFonts w:eastAsia="Times New Roman"/>
          <w:sz w:val="22"/>
          <w:szCs w:val="22"/>
          <w:highlight w:val="yellow"/>
          <w:lang w:val="en-GB" w:eastAsia="ja-JP"/>
        </w:rPr>
        <w:t xml:space="preserve"> set to </w:t>
      </w:r>
      <w:proofErr w:type="spellStart"/>
      <w:r w:rsidRPr="002964CD">
        <w:rPr>
          <w:rFonts w:eastAsia="Times New Roman"/>
          <w:i/>
          <w:sz w:val="22"/>
          <w:szCs w:val="22"/>
          <w:highlight w:val="yellow"/>
          <w:lang w:val="en-GB" w:eastAsia="ja-JP"/>
        </w:rPr>
        <w:t>mt</w:t>
      </w:r>
      <w:proofErr w:type="spellEnd"/>
      <w:r w:rsidRPr="002964CD">
        <w:rPr>
          <w:rFonts w:eastAsia="Times New Roman"/>
          <w:i/>
          <w:sz w:val="22"/>
          <w:szCs w:val="22"/>
          <w:highlight w:val="yellow"/>
          <w:lang w:val="en-GB" w:eastAsia="ja-JP"/>
        </w:rPr>
        <w:t>-Access</w:t>
      </w:r>
      <w:r w:rsidRPr="002964CD">
        <w:rPr>
          <w:rFonts w:eastAsia="Times New Roman"/>
          <w:sz w:val="22"/>
          <w:szCs w:val="22"/>
          <w:lang w:val="en-GB" w:eastAsia="ja-JP"/>
        </w:rPr>
        <w:t>;</w:t>
      </w:r>
    </w:p>
    <w:p w14:paraId="6D0C0658" w14:textId="4C087AD4" w:rsidR="00C71261" w:rsidRPr="002964CD" w:rsidRDefault="00C71261" w:rsidP="00C71261">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r w:rsidRPr="002964CD">
        <w:rPr>
          <w:rFonts w:eastAsia="宋体"/>
          <w:bCs/>
          <w:sz w:val="22"/>
          <w:szCs w:val="22"/>
        </w:rPr>
        <w:t>Section 5.3.13.2</w:t>
      </w: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p>
    <w:p w14:paraId="4A3C065C" w14:textId="77777777" w:rsidR="001A2E2E" w:rsidRPr="002964CD" w:rsidRDefault="001A2E2E" w:rsidP="001A2E2E">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eastAsia="Times New Roman"/>
          <w:sz w:val="22"/>
          <w:szCs w:val="22"/>
          <w:lang w:val="en-GB" w:eastAsia="ja-JP"/>
        </w:rPr>
        <w:t>Upon initiation of the procedure, the UE shall:</w:t>
      </w:r>
    </w:p>
    <w:p w14:paraId="7BCCDC92" w14:textId="77777777" w:rsidR="001A2E2E" w:rsidRPr="002964CD" w:rsidRDefault="001A2E2E" w:rsidP="001A2E2E">
      <w:pPr>
        <w:widowControl/>
        <w:overflowPunct w:val="0"/>
        <w:autoSpaceDE w:val="0"/>
        <w:autoSpaceDN w:val="0"/>
        <w:adjustRightInd w:val="0"/>
        <w:spacing w:after="180"/>
        <w:ind w:left="568" w:hanging="284"/>
        <w:jc w:val="left"/>
        <w:textAlignment w:val="baseline"/>
        <w:rPr>
          <w:rFonts w:eastAsia="Times New Roman"/>
          <w:sz w:val="22"/>
          <w:szCs w:val="22"/>
          <w:lang w:val="en-GB" w:eastAsia="ja-JP"/>
        </w:rPr>
      </w:pPr>
      <w:r w:rsidRPr="002964CD">
        <w:rPr>
          <w:rFonts w:eastAsia="Times New Roman"/>
          <w:sz w:val="22"/>
          <w:szCs w:val="22"/>
          <w:lang w:val="en-GB" w:eastAsia="ja-JP"/>
        </w:rPr>
        <w:t>1&gt;</w:t>
      </w:r>
      <w:r w:rsidRPr="002964CD">
        <w:rPr>
          <w:rFonts w:eastAsia="Times New Roman"/>
          <w:sz w:val="22"/>
          <w:szCs w:val="22"/>
          <w:lang w:val="en-GB" w:eastAsia="ja-JP"/>
        </w:rPr>
        <w:tab/>
      </w:r>
      <w:r w:rsidRPr="002964CD">
        <w:rPr>
          <w:rFonts w:eastAsia="Times New Roman"/>
          <w:sz w:val="22"/>
          <w:szCs w:val="22"/>
          <w:highlight w:val="yellow"/>
          <w:lang w:val="en-GB" w:eastAsia="ja-JP"/>
        </w:rPr>
        <w:t>if the resumption of the RRC connection is triggered by response to NG-RAN paging:</w:t>
      </w:r>
    </w:p>
    <w:p w14:paraId="7D36D57B" w14:textId="77777777" w:rsidR="001A2E2E" w:rsidRPr="002964CD" w:rsidRDefault="001A2E2E" w:rsidP="001A2E2E">
      <w:pPr>
        <w:widowControl/>
        <w:overflowPunct w:val="0"/>
        <w:autoSpaceDE w:val="0"/>
        <w:autoSpaceDN w:val="0"/>
        <w:adjustRightInd w:val="0"/>
        <w:spacing w:after="180"/>
        <w:ind w:left="851" w:hanging="284"/>
        <w:jc w:val="left"/>
        <w:textAlignment w:val="baseline"/>
        <w:rPr>
          <w:rFonts w:eastAsia="Times New Roman"/>
          <w:sz w:val="22"/>
          <w:szCs w:val="22"/>
          <w:lang w:val="en-GB" w:eastAsia="ja-JP"/>
        </w:rPr>
      </w:pPr>
      <w:r w:rsidRPr="002964CD">
        <w:rPr>
          <w:rFonts w:eastAsia="Times New Roman"/>
          <w:sz w:val="22"/>
          <w:szCs w:val="22"/>
          <w:lang w:val="en-GB" w:eastAsia="ja-JP"/>
        </w:rPr>
        <w:t>2&gt;</w:t>
      </w:r>
      <w:r w:rsidRPr="002964CD">
        <w:rPr>
          <w:rFonts w:eastAsia="Times New Roman"/>
          <w:sz w:val="22"/>
          <w:szCs w:val="22"/>
          <w:lang w:val="en-GB" w:eastAsia="ja-JP"/>
        </w:rPr>
        <w:tab/>
        <w:t>select '0' as the Access Category;</w:t>
      </w:r>
    </w:p>
    <w:p w14:paraId="219F17D6" w14:textId="6824F5C2" w:rsidR="00FC6F53" w:rsidRPr="002964CD" w:rsidRDefault="00292435" w:rsidP="00CE026C">
      <w:pPr>
        <w:widowControl/>
        <w:overflowPunct w:val="0"/>
        <w:autoSpaceDE w:val="0"/>
        <w:autoSpaceDN w:val="0"/>
        <w:adjustRightInd w:val="0"/>
        <w:spacing w:after="120" w:line="288" w:lineRule="auto"/>
        <w:textAlignment w:val="baseline"/>
        <w:rPr>
          <w:rFonts w:eastAsia="宋体"/>
          <w:bCs/>
          <w:sz w:val="22"/>
          <w:szCs w:val="22"/>
        </w:rPr>
      </w:pPr>
      <w:r w:rsidRPr="002964CD">
        <w:rPr>
          <w:rFonts w:eastAsia="宋体"/>
          <w:bCs/>
          <w:sz w:val="22"/>
          <w:szCs w:val="22"/>
        </w:rPr>
        <w:t xml:space="preserve">For the same reason, group notification is very similar to RAN paging which notifies RRC_INACTIVE UE to enter RRC_CONNECTED state for MT access. </w:t>
      </w:r>
      <w:proofErr w:type="gramStart"/>
      <w:r w:rsidRPr="002964CD">
        <w:rPr>
          <w:rFonts w:eastAsia="宋体"/>
          <w:bCs/>
          <w:sz w:val="22"/>
          <w:szCs w:val="22"/>
        </w:rPr>
        <w:t>So</w:t>
      </w:r>
      <w:proofErr w:type="gramEnd"/>
      <w:r w:rsidRPr="002964CD">
        <w:rPr>
          <w:rFonts w:eastAsia="宋体"/>
          <w:bCs/>
          <w:sz w:val="22"/>
          <w:szCs w:val="22"/>
        </w:rPr>
        <w:t xml:space="preserve"> upon receiving the group notification message in AS layer, </w:t>
      </w:r>
    </w:p>
    <w:p w14:paraId="5AC8D9C6" w14:textId="2B681AAF" w:rsidR="00C71261" w:rsidRPr="002964CD" w:rsidRDefault="00292435" w:rsidP="00CE026C">
      <w:pPr>
        <w:widowControl/>
        <w:overflowPunct w:val="0"/>
        <w:autoSpaceDE w:val="0"/>
        <w:autoSpaceDN w:val="0"/>
        <w:adjustRightInd w:val="0"/>
        <w:spacing w:after="120" w:line="288" w:lineRule="auto"/>
        <w:textAlignment w:val="baseline"/>
        <w:rPr>
          <w:rFonts w:eastAsia="宋体"/>
          <w:bCs/>
          <w:sz w:val="22"/>
          <w:szCs w:val="22"/>
        </w:rPr>
      </w:pPr>
      <w:r w:rsidRPr="002964CD">
        <w:rPr>
          <w:rFonts w:eastAsia="宋体"/>
          <w:bCs/>
          <w:sz w:val="22"/>
          <w:szCs w:val="22"/>
        </w:rPr>
        <w:t>RRC_INACTIVE UE shall initiate the RRC connection resumption procedure by response to group notification.</w:t>
      </w:r>
    </w:p>
    <w:p w14:paraId="1E76DD62" w14:textId="1D4D5871" w:rsidR="005B2ACE" w:rsidRPr="002964CD" w:rsidRDefault="005B2ACE" w:rsidP="00CE026C">
      <w:pPr>
        <w:widowControl/>
        <w:overflowPunct w:val="0"/>
        <w:autoSpaceDE w:val="0"/>
        <w:autoSpaceDN w:val="0"/>
        <w:adjustRightInd w:val="0"/>
        <w:spacing w:after="120" w:line="288" w:lineRule="auto"/>
        <w:textAlignment w:val="baseline"/>
        <w:rPr>
          <w:rFonts w:eastAsia="宋体"/>
          <w:b/>
          <w:sz w:val="22"/>
          <w:szCs w:val="22"/>
        </w:rPr>
      </w:pPr>
      <w:r w:rsidRPr="002964CD">
        <w:rPr>
          <w:rFonts w:eastAsia="宋体"/>
          <w:b/>
          <w:sz w:val="22"/>
          <w:szCs w:val="22"/>
        </w:rPr>
        <w:t xml:space="preserve">Proposal </w:t>
      </w:r>
      <w:r w:rsidR="0005708D">
        <w:rPr>
          <w:rFonts w:eastAsia="宋体"/>
          <w:b/>
          <w:sz w:val="22"/>
          <w:szCs w:val="22"/>
        </w:rPr>
        <w:t>5</w:t>
      </w:r>
      <w:r w:rsidRPr="002964CD">
        <w:rPr>
          <w:rFonts w:eastAsia="宋体"/>
          <w:b/>
          <w:sz w:val="22"/>
          <w:szCs w:val="22"/>
        </w:rPr>
        <w:t xml:space="preserve">: </w:t>
      </w:r>
      <w:r w:rsidR="0068110D" w:rsidRPr="002964CD">
        <w:rPr>
          <w:rFonts w:eastAsia="宋体"/>
          <w:b/>
          <w:sz w:val="22"/>
          <w:szCs w:val="22"/>
        </w:rPr>
        <w:t xml:space="preserve">Upon </w:t>
      </w:r>
      <w:bookmarkStart w:id="29" w:name="_Hlk71550358"/>
      <w:r w:rsidR="0068110D" w:rsidRPr="002964CD">
        <w:rPr>
          <w:rFonts w:eastAsia="宋体"/>
          <w:b/>
          <w:sz w:val="22"/>
          <w:szCs w:val="22"/>
        </w:rPr>
        <w:t>receiving the group notification message,</w:t>
      </w:r>
      <w:bookmarkEnd w:id="29"/>
      <w:r w:rsidR="0068110D" w:rsidRPr="002964CD">
        <w:rPr>
          <w:rFonts w:eastAsia="宋体"/>
          <w:b/>
          <w:sz w:val="22"/>
          <w:szCs w:val="22"/>
        </w:rPr>
        <w:t xml:space="preserve"> </w:t>
      </w:r>
      <w:bookmarkStart w:id="30" w:name="_Hlk71550398"/>
      <w:r w:rsidR="0068110D" w:rsidRPr="002964CD">
        <w:rPr>
          <w:rFonts w:eastAsia="宋体"/>
          <w:b/>
          <w:sz w:val="22"/>
          <w:szCs w:val="22"/>
        </w:rPr>
        <w:t>RRC_INACTIVE UE</w:t>
      </w:r>
      <w:bookmarkEnd w:id="30"/>
      <w:r w:rsidR="0068110D" w:rsidRPr="002964CD">
        <w:rPr>
          <w:rFonts w:eastAsia="宋体"/>
          <w:b/>
          <w:sz w:val="22"/>
          <w:szCs w:val="22"/>
        </w:rPr>
        <w:t xml:space="preserve"> shall </w:t>
      </w:r>
      <w:r w:rsidR="002F2179" w:rsidRPr="002964CD">
        <w:rPr>
          <w:rFonts w:eastAsia="宋体"/>
          <w:b/>
          <w:sz w:val="22"/>
          <w:szCs w:val="22"/>
        </w:rPr>
        <w:t xml:space="preserve">initiate the </w:t>
      </w:r>
      <w:bookmarkStart w:id="31" w:name="OLE_LINK7"/>
      <w:bookmarkStart w:id="32" w:name="OLE_LINK8"/>
      <w:r w:rsidR="002F2179" w:rsidRPr="002964CD">
        <w:rPr>
          <w:rFonts w:eastAsia="宋体"/>
          <w:b/>
          <w:sz w:val="22"/>
          <w:szCs w:val="22"/>
        </w:rPr>
        <w:t>RRC connection resumption procedure by response to group notification</w:t>
      </w:r>
      <w:r w:rsidR="0068110D" w:rsidRPr="002964CD">
        <w:rPr>
          <w:rFonts w:eastAsia="宋体"/>
          <w:b/>
          <w:sz w:val="22"/>
          <w:szCs w:val="22"/>
        </w:rPr>
        <w:t>.</w:t>
      </w:r>
    </w:p>
    <w:bookmarkEnd w:id="25"/>
    <w:bookmarkEnd w:id="31"/>
    <w:bookmarkEnd w:id="32"/>
    <w:p w14:paraId="2D9E6CE2" w14:textId="50BDA5FC" w:rsidR="003171EB" w:rsidRPr="002964CD" w:rsidRDefault="00EC7C46" w:rsidP="00E75033">
      <w:pPr>
        <w:widowControl/>
        <w:overflowPunct w:val="0"/>
        <w:autoSpaceDE w:val="0"/>
        <w:autoSpaceDN w:val="0"/>
        <w:adjustRightInd w:val="0"/>
        <w:spacing w:after="120" w:line="288" w:lineRule="auto"/>
        <w:textAlignment w:val="baseline"/>
        <w:rPr>
          <w:rFonts w:eastAsia="宋体"/>
          <w:bCs/>
          <w:sz w:val="22"/>
          <w:szCs w:val="22"/>
        </w:rPr>
      </w:pPr>
      <w:r w:rsidRPr="002964CD">
        <w:rPr>
          <w:rFonts w:eastAsia="宋体"/>
          <w:bCs/>
          <w:sz w:val="22"/>
          <w:szCs w:val="22"/>
        </w:rPr>
        <w:t>R</w:t>
      </w:r>
      <w:r w:rsidRPr="002964CD">
        <w:rPr>
          <w:rFonts w:eastAsia="宋体" w:hint="eastAsia"/>
          <w:bCs/>
          <w:sz w:val="22"/>
          <w:szCs w:val="22"/>
        </w:rPr>
        <w:t>egard</w:t>
      </w:r>
      <w:r w:rsidRPr="002964CD">
        <w:rPr>
          <w:rFonts w:eastAsia="宋体"/>
          <w:bCs/>
          <w:sz w:val="22"/>
          <w:szCs w:val="22"/>
        </w:rPr>
        <w:t xml:space="preserve">ing the </w:t>
      </w:r>
      <w:proofErr w:type="spellStart"/>
      <w:r w:rsidR="00FF67AB" w:rsidRPr="002964CD">
        <w:rPr>
          <w:rFonts w:eastAsia="宋体"/>
          <w:bCs/>
          <w:sz w:val="22"/>
          <w:szCs w:val="22"/>
        </w:rPr>
        <w:t>establishmentCause</w:t>
      </w:r>
      <w:proofErr w:type="spellEnd"/>
      <w:r w:rsidR="00FF67AB" w:rsidRPr="002964CD">
        <w:rPr>
          <w:rFonts w:eastAsia="宋体"/>
          <w:bCs/>
          <w:sz w:val="22"/>
          <w:szCs w:val="22"/>
        </w:rPr>
        <w:t xml:space="preserve"> and </w:t>
      </w:r>
      <w:proofErr w:type="spellStart"/>
      <w:r w:rsidR="00FF67AB" w:rsidRPr="002964CD">
        <w:rPr>
          <w:rFonts w:eastAsia="宋体"/>
          <w:bCs/>
          <w:sz w:val="22"/>
          <w:szCs w:val="22"/>
        </w:rPr>
        <w:t>resumeCause</w:t>
      </w:r>
      <w:proofErr w:type="spellEnd"/>
      <w:r w:rsidR="00FF67AB" w:rsidRPr="002964CD">
        <w:rPr>
          <w:rFonts w:eastAsia="宋体"/>
          <w:bCs/>
          <w:sz w:val="22"/>
          <w:szCs w:val="22"/>
        </w:rPr>
        <w:t xml:space="preserve"> value of RRC connection establishment and resume procedure upon group notification, referring to the current Section 4.5.6 of TS24.501[</w:t>
      </w:r>
      <w:r w:rsidR="00B73B60">
        <w:rPr>
          <w:rFonts w:eastAsia="宋体"/>
          <w:bCs/>
          <w:sz w:val="22"/>
          <w:szCs w:val="22"/>
        </w:rPr>
        <w:t>5</w:t>
      </w:r>
      <w:r w:rsidR="00FF67AB" w:rsidRPr="002964CD">
        <w:rPr>
          <w:rFonts w:eastAsia="宋体"/>
          <w:bCs/>
          <w:sz w:val="22"/>
          <w:szCs w:val="22"/>
        </w:rPr>
        <w:t xml:space="preserve">], </w:t>
      </w:r>
      <w:r w:rsidR="00F72D9F" w:rsidRPr="002964CD">
        <w:rPr>
          <w:rFonts w:eastAsia="宋体"/>
          <w:bCs/>
          <w:sz w:val="22"/>
          <w:szCs w:val="22"/>
        </w:rPr>
        <w:t>the mapping table for access identities/access categories and RRC establishment cause is as follows,</w:t>
      </w:r>
    </w:p>
    <w:p w14:paraId="35DCB879" w14:textId="77777777" w:rsidR="00EC7C46" w:rsidRPr="002964CD" w:rsidRDefault="00EC7C46" w:rsidP="00E75033">
      <w:pPr>
        <w:widowControl/>
        <w:overflowPunct w:val="0"/>
        <w:autoSpaceDE w:val="0"/>
        <w:autoSpaceDN w:val="0"/>
        <w:adjustRightInd w:val="0"/>
        <w:spacing w:after="120" w:line="288" w:lineRule="auto"/>
        <w:textAlignment w:val="baseline"/>
        <w:rPr>
          <w:rFonts w:eastAsia="宋体"/>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EC7C46" w:rsidRPr="00EC7C46" w14:paraId="29185E39" w14:textId="77777777" w:rsidTr="003A2EC0">
        <w:tc>
          <w:tcPr>
            <w:tcW w:w="2109" w:type="dxa"/>
          </w:tcPr>
          <w:p w14:paraId="3083E3A0" w14:textId="77777777" w:rsidR="00EC7C46" w:rsidRPr="00EC7C46" w:rsidRDefault="00EC7C46" w:rsidP="00EC7C46">
            <w:pPr>
              <w:keepNext/>
              <w:keepLines/>
              <w:widowControl/>
              <w:jc w:val="center"/>
              <w:rPr>
                <w:rFonts w:eastAsia="宋体"/>
                <w:b/>
                <w:sz w:val="22"/>
                <w:szCs w:val="22"/>
                <w:lang w:val="en-GB"/>
              </w:rPr>
            </w:pPr>
            <w:r w:rsidRPr="00EC7C46">
              <w:rPr>
                <w:rFonts w:eastAsia="宋体"/>
                <w:b/>
                <w:sz w:val="22"/>
                <w:szCs w:val="22"/>
                <w:lang w:val="en-GB"/>
              </w:rPr>
              <w:lastRenderedPageBreak/>
              <w:t>Rule #</w:t>
            </w:r>
          </w:p>
        </w:tc>
        <w:tc>
          <w:tcPr>
            <w:tcW w:w="2396" w:type="dxa"/>
            <w:shd w:val="clear" w:color="auto" w:fill="auto"/>
          </w:tcPr>
          <w:p w14:paraId="4EC03AA1" w14:textId="77777777" w:rsidR="00EC7C46" w:rsidRPr="00EC7C46" w:rsidRDefault="00EC7C46" w:rsidP="00EC7C46">
            <w:pPr>
              <w:keepNext/>
              <w:keepLines/>
              <w:widowControl/>
              <w:jc w:val="center"/>
              <w:rPr>
                <w:rFonts w:eastAsia="宋体"/>
                <w:b/>
                <w:sz w:val="22"/>
                <w:szCs w:val="22"/>
                <w:lang w:val="en-GB"/>
              </w:rPr>
            </w:pPr>
            <w:r w:rsidRPr="00EC7C46">
              <w:rPr>
                <w:rFonts w:eastAsia="宋体"/>
                <w:b/>
                <w:sz w:val="22"/>
                <w:szCs w:val="22"/>
                <w:lang w:val="en-GB"/>
              </w:rPr>
              <w:t>Access identities</w:t>
            </w:r>
          </w:p>
        </w:tc>
        <w:tc>
          <w:tcPr>
            <w:tcW w:w="2459" w:type="dxa"/>
            <w:shd w:val="clear" w:color="auto" w:fill="auto"/>
          </w:tcPr>
          <w:p w14:paraId="3F961398" w14:textId="77777777" w:rsidR="00EC7C46" w:rsidRPr="00EC7C46" w:rsidRDefault="00EC7C46" w:rsidP="00EC7C46">
            <w:pPr>
              <w:keepNext/>
              <w:keepLines/>
              <w:widowControl/>
              <w:jc w:val="center"/>
              <w:rPr>
                <w:rFonts w:eastAsia="宋体"/>
                <w:b/>
                <w:sz w:val="22"/>
                <w:szCs w:val="22"/>
                <w:lang w:val="en-GB"/>
              </w:rPr>
            </w:pPr>
            <w:r w:rsidRPr="00EC7C46">
              <w:rPr>
                <w:rFonts w:eastAsia="宋体"/>
                <w:b/>
                <w:sz w:val="22"/>
                <w:szCs w:val="22"/>
                <w:lang w:val="en-GB"/>
              </w:rPr>
              <w:t>Access categories</w:t>
            </w:r>
          </w:p>
        </w:tc>
        <w:tc>
          <w:tcPr>
            <w:tcW w:w="2665" w:type="dxa"/>
            <w:shd w:val="clear" w:color="auto" w:fill="auto"/>
          </w:tcPr>
          <w:p w14:paraId="7B7A97A4" w14:textId="77777777" w:rsidR="00EC7C46" w:rsidRPr="00EC7C46" w:rsidRDefault="00EC7C46" w:rsidP="00EC7C46">
            <w:pPr>
              <w:keepNext/>
              <w:keepLines/>
              <w:widowControl/>
              <w:jc w:val="center"/>
              <w:rPr>
                <w:rFonts w:eastAsia="宋体"/>
                <w:b/>
                <w:sz w:val="22"/>
                <w:szCs w:val="22"/>
                <w:lang w:val="en-GB"/>
              </w:rPr>
            </w:pPr>
            <w:r w:rsidRPr="00EC7C46">
              <w:rPr>
                <w:rFonts w:eastAsia="宋体"/>
                <w:b/>
                <w:sz w:val="22"/>
                <w:szCs w:val="22"/>
                <w:lang w:val="en-GB"/>
              </w:rPr>
              <w:t>RRC establishment cause is set to</w:t>
            </w:r>
          </w:p>
        </w:tc>
      </w:tr>
      <w:tr w:rsidR="00EC7C46" w:rsidRPr="00EC7C46" w14:paraId="7B3F5EF5" w14:textId="77777777" w:rsidTr="003A2EC0">
        <w:tc>
          <w:tcPr>
            <w:tcW w:w="2109" w:type="dxa"/>
          </w:tcPr>
          <w:p w14:paraId="26E37D10" w14:textId="77777777" w:rsidR="00EC7C46" w:rsidRPr="00EC7C46" w:rsidRDefault="00EC7C46" w:rsidP="00EC7C46">
            <w:pPr>
              <w:keepNext/>
              <w:keepLines/>
              <w:widowControl/>
              <w:jc w:val="center"/>
              <w:rPr>
                <w:rFonts w:eastAsia="宋体"/>
                <w:sz w:val="22"/>
                <w:szCs w:val="22"/>
                <w:lang w:val="en-GB"/>
              </w:rPr>
            </w:pPr>
            <w:r w:rsidRPr="00EC7C46">
              <w:rPr>
                <w:rFonts w:eastAsia="宋体"/>
                <w:sz w:val="22"/>
                <w:szCs w:val="22"/>
                <w:lang w:val="en-GB"/>
              </w:rPr>
              <w:t>1</w:t>
            </w:r>
          </w:p>
        </w:tc>
        <w:tc>
          <w:tcPr>
            <w:tcW w:w="2396" w:type="dxa"/>
            <w:shd w:val="clear" w:color="auto" w:fill="auto"/>
          </w:tcPr>
          <w:p w14:paraId="004185D0" w14:textId="77777777" w:rsidR="00EC7C46" w:rsidRPr="00EC7C46" w:rsidRDefault="00EC7C46" w:rsidP="00EC7C46">
            <w:pPr>
              <w:keepNext/>
              <w:keepLines/>
              <w:widowControl/>
              <w:jc w:val="center"/>
              <w:rPr>
                <w:rFonts w:eastAsia="宋体"/>
                <w:noProof/>
                <w:sz w:val="22"/>
                <w:szCs w:val="22"/>
              </w:rPr>
            </w:pPr>
            <w:r w:rsidRPr="00EC7C46">
              <w:rPr>
                <w:rFonts w:eastAsia="宋体"/>
                <w:sz w:val="22"/>
                <w:szCs w:val="22"/>
                <w:lang w:val="en-GB"/>
              </w:rPr>
              <w:t>1</w:t>
            </w:r>
          </w:p>
        </w:tc>
        <w:tc>
          <w:tcPr>
            <w:tcW w:w="2459" w:type="dxa"/>
            <w:shd w:val="clear" w:color="auto" w:fill="auto"/>
          </w:tcPr>
          <w:p w14:paraId="6CB73C79" w14:textId="77777777" w:rsidR="00EC7C46" w:rsidRPr="00EC7C46" w:rsidRDefault="00EC7C46" w:rsidP="00EC7C46">
            <w:pPr>
              <w:keepNext/>
              <w:keepLines/>
              <w:widowControl/>
              <w:jc w:val="center"/>
              <w:rPr>
                <w:rFonts w:eastAsia="宋体"/>
                <w:sz w:val="22"/>
                <w:szCs w:val="22"/>
                <w:lang w:eastAsia="x-none"/>
              </w:rPr>
            </w:pPr>
            <w:r w:rsidRPr="00EC7C46">
              <w:rPr>
                <w:rFonts w:eastAsia="宋体"/>
                <w:sz w:val="22"/>
                <w:szCs w:val="22"/>
                <w:lang w:val="en-GB"/>
              </w:rPr>
              <w:t xml:space="preserve">Any </w:t>
            </w:r>
            <w:r w:rsidRPr="00EC7C46">
              <w:rPr>
                <w:rFonts w:eastAsia="宋体"/>
                <w:sz w:val="22"/>
                <w:szCs w:val="22"/>
                <w:lang w:val="en-GB" w:eastAsia="x-none"/>
              </w:rPr>
              <w:t>categor</w:t>
            </w:r>
            <w:r w:rsidRPr="00EC7C46">
              <w:rPr>
                <w:rFonts w:eastAsia="宋体"/>
                <w:sz w:val="22"/>
                <w:szCs w:val="22"/>
                <w:lang w:val="en-GB"/>
              </w:rPr>
              <w:t>y</w:t>
            </w:r>
          </w:p>
        </w:tc>
        <w:tc>
          <w:tcPr>
            <w:tcW w:w="2665" w:type="dxa"/>
            <w:shd w:val="clear" w:color="auto" w:fill="auto"/>
          </w:tcPr>
          <w:p w14:paraId="4C97EBD6" w14:textId="77777777" w:rsidR="00EC7C46" w:rsidRPr="00EC7C46" w:rsidRDefault="00EC7C46" w:rsidP="00EC7C46">
            <w:pPr>
              <w:keepNext/>
              <w:keepLines/>
              <w:widowControl/>
              <w:jc w:val="center"/>
              <w:rPr>
                <w:rFonts w:eastAsia="宋体"/>
                <w:sz w:val="22"/>
                <w:szCs w:val="22"/>
                <w:lang w:val="en-GB"/>
              </w:rPr>
            </w:pPr>
            <w:proofErr w:type="spellStart"/>
            <w:r w:rsidRPr="00EC7C46">
              <w:rPr>
                <w:rFonts w:eastAsia="宋体"/>
                <w:sz w:val="22"/>
                <w:szCs w:val="22"/>
                <w:lang w:val="en-GB" w:eastAsia="x-none"/>
              </w:rPr>
              <w:t>mps-PriorityAccess</w:t>
            </w:r>
            <w:proofErr w:type="spellEnd"/>
          </w:p>
        </w:tc>
      </w:tr>
      <w:tr w:rsidR="00EC7C46" w:rsidRPr="00EC7C46" w14:paraId="6B3F23E7" w14:textId="77777777" w:rsidTr="003A2EC0">
        <w:tc>
          <w:tcPr>
            <w:tcW w:w="2109" w:type="dxa"/>
          </w:tcPr>
          <w:p w14:paraId="492AE4A0" w14:textId="77777777" w:rsidR="00EC7C46" w:rsidRPr="00EC7C46" w:rsidRDefault="00EC7C46" w:rsidP="00EC7C46">
            <w:pPr>
              <w:keepNext/>
              <w:keepLines/>
              <w:widowControl/>
              <w:jc w:val="center"/>
              <w:rPr>
                <w:rFonts w:eastAsia="宋体"/>
                <w:sz w:val="22"/>
                <w:szCs w:val="22"/>
                <w:lang w:val="en-GB"/>
              </w:rPr>
            </w:pPr>
            <w:r w:rsidRPr="00EC7C46">
              <w:rPr>
                <w:rFonts w:eastAsia="宋体"/>
                <w:sz w:val="22"/>
                <w:szCs w:val="22"/>
                <w:lang w:val="en-GB"/>
              </w:rPr>
              <w:t>2</w:t>
            </w:r>
          </w:p>
        </w:tc>
        <w:tc>
          <w:tcPr>
            <w:tcW w:w="2396" w:type="dxa"/>
            <w:shd w:val="clear" w:color="auto" w:fill="auto"/>
          </w:tcPr>
          <w:p w14:paraId="0D919F47" w14:textId="77777777" w:rsidR="00EC7C46" w:rsidRPr="00EC7C46" w:rsidRDefault="00EC7C46" w:rsidP="00EC7C46">
            <w:pPr>
              <w:keepNext/>
              <w:keepLines/>
              <w:widowControl/>
              <w:jc w:val="center"/>
              <w:rPr>
                <w:rFonts w:eastAsia="宋体"/>
                <w:noProof/>
                <w:sz w:val="22"/>
                <w:szCs w:val="22"/>
              </w:rPr>
            </w:pPr>
            <w:r w:rsidRPr="00EC7C46">
              <w:rPr>
                <w:rFonts w:eastAsia="宋体"/>
                <w:sz w:val="22"/>
                <w:szCs w:val="22"/>
                <w:lang w:val="en-GB"/>
              </w:rPr>
              <w:t>2</w:t>
            </w:r>
          </w:p>
        </w:tc>
        <w:tc>
          <w:tcPr>
            <w:tcW w:w="2459" w:type="dxa"/>
            <w:shd w:val="clear" w:color="auto" w:fill="auto"/>
          </w:tcPr>
          <w:p w14:paraId="26980F68" w14:textId="77777777" w:rsidR="00EC7C46" w:rsidRPr="00EC7C46" w:rsidRDefault="00EC7C46" w:rsidP="00EC7C46">
            <w:pPr>
              <w:keepNext/>
              <w:keepLines/>
              <w:widowControl/>
              <w:jc w:val="center"/>
              <w:rPr>
                <w:rFonts w:eastAsia="宋体"/>
                <w:sz w:val="22"/>
                <w:szCs w:val="22"/>
                <w:lang w:eastAsia="x-none"/>
              </w:rPr>
            </w:pPr>
            <w:r w:rsidRPr="00EC7C46">
              <w:rPr>
                <w:rFonts w:eastAsia="宋体"/>
                <w:sz w:val="22"/>
                <w:szCs w:val="22"/>
                <w:lang w:val="en-GB"/>
              </w:rPr>
              <w:t xml:space="preserve">Any </w:t>
            </w:r>
            <w:r w:rsidRPr="00EC7C46">
              <w:rPr>
                <w:rFonts w:eastAsia="宋体"/>
                <w:sz w:val="22"/>
                <w:szCs w:val="22"/>
                <w:lang w:val="en-GB" w:eastAsia="x-none"/>
              </w:rPr>
              <w:t>categor</w:t>
            </w:r>
            <w:r w:rsidRPr="00EC7C46">
              <w:rPr>
                <w:rFonts w:eastAsia="宋体"/>
                <w:sz w:val="22"/>
                <w:szCs w:val="22"/>
                <w:lang w:val="en-GB"/>
              </w:rPr>
              <w:t>y</w:t>
            </w:r>
          </w:p>
        </w:tc>
        <w:tc>
          <w:tcPr>
            <w:tcW w:w="2665" w:type="dxa"/>
            <w:shd w:val="clear" w:color="auto" w:fill="auto"/>
          </w:tcPr>
          <w:p w14:paraId="3293CD7E" w14:textId="77777777" w:rsidR="00EC7C46" w:rsidRPr="00EC7C46" w:rsidRDefault="00EC7C46" w:rsidP="00EC7C46">
            <w:pPr>
              <w:keepNext/>
              <w:keepLines/>
              <w:widowControl/>
              <w:jc w:val="center"/>
              <w:rPr>
                <w:rFonts w:eastAsia="宋体"/>
                <w:sz w:val="22"/>
                <w:szCs w:val="22"/>
                <w:lang w:val="en-GB"/>
              </w:rPr>
            </w:pPr>
            <w:proofErr w:type="spellStart"/>
            <w:r w:rsidRPr="00EC7C46">
              <w:rPr>
                <w:rFonts w:eastAsia="宋体"/>
                <w:sz w:val="22"/>
                <w:szCs w:val="22"/>
                <w:lang w:val="en-GB" w:eastAsia="x-none"/>
              </w:rPr>
              <w:t>mcs-PriorityAccess</w:t>
            </w:r>
            <w:proofErr w:type="spellEnd"/>
          </w:p>
        </w:tc>
      </w:tr>
      <w:tr w:rsidR="00EC7C46" w:rsidRPr="00EC7C46" w14:paraId="11BA482F" w14:textId="77777777" w:rsidTr="003A2EC0">
        <w:tc>
          <w:tcPr>
            <w:tcW w:w="2109" w:type="dxa"/>
          </w:tcPr>
          <w:p w14:paraId="7051398B" w14:textId="77777777" w:rsidR="00EC7C46" w:rsidRPr="00EC7C46" w:rsidRDefault="00EC7C46" w:rsidP="00EC7C46">
            <w:pPr>
              <w:keepNext/>
              <w:keepLines/>
              <w:widowControl/>
              <w:jc w:val="center"/>
              <w:rPr>
                <w:rFonts w:eastAsia="宋体"/>
                <w:sz w:val="22"/>
                <w:szCs w:val="22"/>
                <w:lang w:val="en-GB"/>
              </w:rPr>
            </w:pPr>
            <w:r w:rsidRPr="00EC7C46">
              <w:rPr>
                <w:rFonts w:eastAsia="宋体"/>
                <w:sz w:val="22"/>
                <w:szCs w:val="22"/>
                <w:lang w:val="en-GB"/>
              </w:rPr>
              <w:t>3</w:t>
            </w:r>
          </w:p>
        </w:tc>
        <w:tc>
          <w:tcPr>
            <w:tcW w:w="2396" w:type="dxa"/>
            <w:shd w:val="clear" w:color="auto" w:fill="auto"/>
          </w:tcPr>
          <w:p w14:paraId="77198799" w14:textId="77777777" w:rsidR="00EC7C46" w:rsidRPr="00EC7C46" w:rsidRDefault="00EC7C46" w:rsidP="00EC7C46">
            <w:pPr>
              <w:keepNext/>
              <w:keepLines/>
              <w:widowControl/>
              <w:jc w:val="center"/>
              <w:rPr>
                <w:rFonts w:eastAsia="宋体"/>
                <w:noProof/>
                <w:sz w:val="22"/>
                <w:szCs w:val="22"/>
              </w:rPr>
            </w:pPr>
            <w:r w:rsidRPr="00EC7C46">
              <w:rPr>
                <w:rFonts w:eastAsia="宋体"/>
                <w:sz w:val="22"/>
                <w:szCs w:val="22"/>
                <w:lang w:val="en-GB"/>
              </w:rPr>
              <w:t>11, 15</w:t>
            </w:r>
          </w:p>
        </w:tc>
        <w:tc>
          <w:tcPr>
            <w:tcW w:w="2459" w:type="dxa"/>
            <w:shd w:val="clear" w:color="auto" w:fill="auto"/>
          </w:tcPr>
          <w:p w14:paraId="2973ED66" w14:textId="77777777" w:rsidR="00EC7C46" w:rsidRPr="00EC7C46" w:rsidRDefault="00EC7C46" w:rsidP="00EC7C46">
            <w:pPr>
              <w:keepNext/>
              <w:keepLines/>
              <w:widowControl/>
              <w:jc w:val="center"/>
              <w:rPr>
                <w:rFonts w:eastAsia="宋体"/>
                <w:noProof/>
                <w:sz w:val="22"/>
                <w:szCs w:val="22"/>
              </w:rPr>
            </w:pPr>
            <w:r w:rsidRPr="00EC7C46">
              <w:rPr>
                <w:rFonts w:eastAsia="宋体"/>
                <w:sz w:val="22"/>
                <w:szCs w:val="22"/>
                <w:lang w:val="en-GB"/>
              </w:rPr>
              <w:t xml:space="preserve">Any </w:t>
            </w:r>
            <w:r w:rsidRPr="00EC7C46">
              <w:rPr>
                <w:rFonts w:eastAsia="宋体"/>
                <w:sz w:val="22"/>
                <w:szCs w:val="22"/>
                <w:lang w:val="en-GB" w:eastAsia="x-none"/>
              </w:rPr>
              <w:t>categor</w:t>
            </w:r>
            <w:r w:rsidRPr="00EC7C46">
              <w:rPr>
                <w:rFonts w:eastAsia="宋体"/>
                <w:sz w:val="22"/>
                <w:szCs w:val="22"/>
                <w:lang w:val="en-GB"/>
              </w:rPr>
              <w:t>y</w:t>
            </w:r>
          </w:p>
        </w:tc>
        <w:tc>
          <w:tcPr>
            <w:tcW w:w="2665" w:type="dxa"/>
            <w:shd w:val="clear" w:color="auto" w:fill="auto"/>
          </w:tcPr>
          <w:p w14:paraId="5F671C6C" w14:textId="77777777" w:rsidR="00EC7C46" w:rsidRPr="00EC7C46" w:rsidRDefault="00EC7C46" w:rsidP="00EC7C46">
            <w:pPr>
              <w:keepNext/>
              <w:keepLines/>
              <w:widowControl/>
              <w:jc w:val="center"/>
              <w:rPr>
                <w:rFonts w:eastAsia="宋体"/>
                <w:sz w:val="22"/>
                <w:szCs w:val="22"/>
                <w:lang w:val="en-GB"/>
              </w:rPr>
            </w:pPr>
            <w:proofErr w:type="spellStart"/>
            <w:r w:rsidRPr="00EC7C46">
              <w:rPr>
                <w:rFonts w:eastAsia="宋体"/>
                <w:sz w:val="22"/>
                <w:szCs w:val="22"/>
                <w:lang w:val="en-GB" w:eastAsia="x-none"/>
              </w:rPr>
              <w:t>highPriorityAccess</w:t>
            </w:r>
            <w:proofErr w:type="spellEnd"/>
          </w:p>
        </w:tc>
      </w:tr>
      <w:tr w:rsidR="00EC7C46" w:rsidRPr="00EC7C46" w14:paraId="097FB0BE" w14:textId="77777777" w:rsidTr="003A2EC0">
        <w:tc>
          <w:tcPr>
            <w:tcW w:w="2109" w:type="dxa"/>
          </w:tcPr>
          <w:p w14:paraId="326FEA99" w14:textId="77777777" w:rsidR="00EC7C46" w:rsidRPr="00EC7C46" w:rsidRDefault="00EC7C46" w:rsidP="00EC7C46">
            <w:pPr>
              <w:keepNext/>
              <w:keepLines/>
              <w:widowControl/>
              <w:jc w:val="center"/>
              <w:rPr>
                <w:rFonts w:eastAsia="宋体"/>
                <w:sz w:val="22"/>
                <w:szCs w:val="22"/>
                <w:lang w:val="en-GB"/>
              </w:rPr>
            </w:pPr>
            <w:r w:rsidRPr="00EC7C46">
              <w:rPr>
                <w:rFonts w:eastAsia="宋体"/>
                <w:sz w:val="22"/>
                <w:szCs w:val="22"/>
                <w:lang w:val="en-GB"/>
              </w:rPr>
              <w:t>4</w:t>
            </w:r>
          </w:p>
        </w:tc>
        <w:tc>
          <w:tcPr>
            <w:tcW w:w="2396" w:type="dxa"/>
            <w:shd w:val="clear" w:color="auto" w:fill="auto"/>
          </w:tcPr>
          <w:p w14:paraId="0A87B9EA" w14:textId="77777777" w:rsidR="00EC7C46" w:rsidRPr="00EC7C46" w:rsidRDefault="00EC7C46" w:rsidP="00EC7C46">
            <w:pPr>
              <w:keepNext/>
              <w:keepLines/>
              <w:widowControl/>
              <w:jc w:val="center"/>
              <w:rPr>
                <w:rFonts w:eastAsia="宋体"/>
                <w:noProof/>
                <w:sz w:val="22"/>
                <w:szCs w:val="22"/>
              </w:rPr>
            </w:pPr>
            <w:r w:rsidRPr="00EC7C46">
              <w:rPr>
                <w:rFonts w:eastAsia="宋体"/>
                <w:sz w:val="22"/>
                <w:szCs w:val="22"/>
                <w:lang w:val="en-GB"/>
              </w:rPr>
              <w:t>12,13,14,</w:t>
            </w:r>
          </w:p>
        </w:tc>
        <w:tc>
          <w:tcPr>
            <w:tcW w:w="2459" w:type="dxa"/>
            <w:shd w:val="clear" w:color="auto" w:fill="auto"/>
          </w:tcPr>
          <w:p w14:paraId="13F400AE" w14:textId="77777777" w:rsidR="00EC7C46" w:rsidRPr="00EC7C46" w:rsidRDefault="00EC7C46" w:rsidP="00EC7C46">
            <w:pPr>
              <w:keepNext/>
              <w:keepLines/>
              <w:widowControl/>
              <w:jc w:val="center"/>
              <w:rPr>
                <w:rFonts w:eastAsia="宋体"/>
                <w:noProof/>
                <w:sz w:val="22"/>
                <w:szCs w:val="22"/>
              </w:rPr>
            </w:pPr>
            <w:r w:rsidRPr="00EC7C46">
              <w:rPr>
                <w:rFonts w:eastAsia="宋体"/>
                <w:sz w:val="22"/>
                <w:szCs w:val="22"/>
                <w:lang w:val="en-GB"/>
              </w:rPr>
              <w:t xml:space="preserve">Any </w:t>
            </w:r>
            <w:r w:rsidRPr="00EC7C46">
              <w:rPr>
                <w:rFonts w:eastAsia="宋体"/>
                <w:sz w:val="22"/>
                <w:szCs w:val="22"/>
                <w:lang w:val="en-GB" w:eastAsia="x-none"/>
              </w:rPr>
              <w:t>categor</w:t>
            </w:r>
            <w:r w:rsidRPr="00EC7C46">
              <w:rPr>
                <w:rFonts w:eastAsia="宋体"/>
                <w:sz w:val="22"/>
                <w:szCs w:val="22"/>
                <w:lang w:val="en-GB"/>
              </w:rPr>
              <w:t>y</w:t>
            </w:r>
          </w:p>
        </w:tc>
        <w:tc>
          <w:tcPr>
            <w:tcW w:w="2665" w:type="dxa"/>
            <w:shd w:val="clear" w:color="auto" w:fill="auto"/>
          </w:tcPr>
          <w:p w14:paraId="12CACF4E" w14:textId="77777777" w:rsidR="00EC7C46" w:rsidRPr="00EC7C46" w:rsidRDefault="00EC7C46" w:rsidP="00EC7C46">
            <w:pPr>
              <w:keepNext/>
              <w:keepLines/>
              <w:widowControl/>
              <w:jc w:val="center"/>
              <w:rPr>
                <w:rFonts w:eastAsia="宋体"/>
                <w:sz w:val="22"/>
                <w:szCs w:val="22"/>
                <w:lang w:val="en-GB"/>
              </w:rPr>
            </w:pPr>
            <w:proofErr w:type="spellStart"/>
            <w:r w:rsidRPr="00EC7C46">
              <w:rPr>
                <w:rFonts w:eastAsia="宋体"/>
                <w:sz w:val="22"/>
                <w:szCs w:val="22"/>
                <w:lang w:val="en-GB" w:eastAsia="x-none"/>
              </w:rPr>
              <w:t>highPriorityAccess</w:t>
            </w:r>
            <w:proofErr w:type="spellEnd"/>
          </w:p>
        </w:tc>
      </w:tr>
      <w:tr w:rsidR="00EC7C46" w:rsidRPr="00EC7C46" w14:paraId="0A44397F" w14:textId="77777777" w:rsidTr="003A2EC0">
        <w:tc>
          <w:tcPr>
            <w:tcW w:w="2109" w:type="dxa"/>
            <w:vMerge w:val="restart"/>
          </w:tcPr>
          <w:p w14:paraId="02AC0E7E" w14:textId="77777777" w:rsidR="00EC7C46" w:rsidRPr="00EC7C46" w:rsidRDefault="00EC7C46" w:rsidP="00EC7C46">
            <w:pPr>
              <w:keepNext/>
              <w:keepLines/>
              <w:widowControl/>
              <w:jc w:val="center"/>
              <w:rPr>
                <w:rFonts w:eastAsia="宋体"/>
                <w:noProof/>
                <w:sz w:val="22"/>
                <w:szCs w:val="22"/>
              </w:rPr>
            </w:pPr>
            <w:r w:rsidRPr="00EC7C46">
              <w:rPr>
                <w:rFonts w:eastAsia="宋体"/>
                <w:noProof/>
                <w:sz w:val="22"/>
                <w:szCs w:val="22"/>
              </w:rPr>
              <w:t>5</w:t>
            </w:r>
          </w:p>
        </w:tc>
        <w:tc>
          <w:tcPr>
            <w:tcW w:w="2396" w:type="dxa"/>
            <w:vMerge w:val="restart"/>
            <w:shd w:val="clear" w:color="auto" w:fill="auto"/>
          </w:tcPr>
          <w:p w14:paraId="1DB4A45C" w14:textId="77777777" w:rsidR="00EC7C46" w:rsidRPr="00EC7C46" w:rsidRDefault="00EC7C46" w:rsidP="00EC7C46">
            <w:pPr>
              <w:keepNext/>
              <w:keepLines/>
              <w:widowControl/>
              <w:jc w:val="center"/>
              <w:rPr>
                <w:rFonts w:eastAsia="宋体"/>
                <w:noProof/>
                <w:sz w:val="22"/>
                <w:szCs w:val="22"/>
              </w:rPr>
            </w:pPr>
            <w:r w:rsidRPr="00EC7C46">
              <w:rPr>
                <w:rFonts w:eastAsia="宋体"/>
                <w:noProof/>
                <w:sz w:val="22"/>
                <w:szCs w:val="22"/>
              </w:rPr>
              <w:t>0</w:t>
            </w:r>
          </w:p>
        </w:tc>
        <w:tc>
          <w:tcPr>
            <w:tcW w:w="2459" w:type="dxa"/>
            <w:shd w:val="clear" w:color="auto" w:fill="auto"/>
          </w:tcPr>
          <w:p w14:paraId="361213D3" w14:textId="77777777" w:rsidR="00EC7C46" w:rsidRPr="00EC7C46" w:rsidRDefault="00EC7C46" w:rsidP="00EC7C46">
            <w:pPr>
              <w:keepNext/>
              <w:keepLines/>
              <w:widowControl/>
              <w:jc w:val="center"/>
              <w:rPr>
                <w:rFonts w:eastAsia="宋体"/>
                <w:noProof/>
                <w:sz w:val="22"/>
                <w:szCs w:val="22"/>
              </w:rPr>
            </w:pPr>
            <w:r w:rsidRPr="00EC7C46">
              <w:rPr>
                <w:rFonts w:eastAsia="宋体"/>
                <w:sz w:val="22"/>
                <w:szCs w:val="22"/>
                <w:lang w:val="en-GB" w:eastAsia="x-none"/>
              </w:rPr>
              <w:t xml:space="preserve">0 (= </w:t>
            </w:r>
            <w:proofErr w:type="spellStart"/>
            <w:r w:rsidRPr="00EC7C46">
              <w:rPr>
                <w:rFonts w:eastAsia="宋体"/>
                <w:sz w:val="22"/>
                <w:szCs w:val="22"/>
                <w:lang w:val="en-GB" w:eastAsia="x-none"/>
              </w:rPr>
              <w:t>MT_acc</w:t>
            </w:r>
            <w:proofErr w:type="spellEnd"/>
            <w:r w:rsidRPr="00EC7C46">
              <w:rPr>
                <w:rFonts w:eastAsia="宋体"/>
                <w:sz w:val="22"/>
                <w:szCs w:val="22"/>
                <w:lang w:val="en-GB" w:eastAsia="x-none"/>
              </w:rPr>
              <w:t>)</w:t>
            </w:r>
          </w:p>
        </w:tc>
        <w:tc>
          <w:tcPr>
            <w:tcW w:w="2665" w:type="dxa"/>
            <w:shd w:val="clear" w:color="auto" w:fill="auto"/>
          </w:tcPr>
          <w:p w14:paraId="6E8F4B2F" w14:textId="77777777" w:rsidR="00EC7C46" w:rsidRPr="00EC7C46" w:rsidRDefault="00EC7C46" w:rsidP="00EC7C46">
            <w:pPr>
              <w:keepNext/>
              <w:keepLines/>
              <w:widowControl/>
              <w:jc w:val="center"/>
              <w:rPr>
                <w:rFonts w:eastAsia="宋体"/>
                <w:noProof/>
                <w:sz w:val="22"/>
                <w:szCs w:val="22"/>
              </w:rPr>
            </w:pPr>
            <w:proofErr w:type="spellStart"/>
            <w:r w:rsidRPr="00EC7C46">
              <w:rPr>
                <w:rFonts w:eastAsia="宋体"/>
                <w:sz w:val="22"/>
                <w:szCs w:val="22"/>
                <w:lang w:val="en-GB"/>
              </w:rPr>
              <w:t>mt</w:t>
            </w:r>
            <w:proofErr w:type="spellEnd"/>
            <w:r w:rsidRPr="00EC7C46">
              <w:rPr>
                <w:rFonts w:eastAsia="宋体"/>
                <w:sz w:val="22"/>
                <w:szCs w:val="22"/>
                <w:lang w:val="en-GB"/>
              </w:rPr>
              <w:t>-Access</w:t>
            </w:r>
          </w:p>
        </w:tc>
      </w:tr>
      <w:tr w:rsidR="00EC7C46" w:rsidRPr="00EC7C46" w14:paraId="1215FCFF" w14:textId="77777777" w:rsidTr="003A2EC0">
        <w:tc>
          <w:tcPr>
            <w:tcW w:w="2109" w:type="dxa"/>
            <w:vMerge/>
          </w:tcPr>
          <w:p w14:paraId="765E7481" w14:textId="77777777" w:rsidR="00EC7C46" w:rsidRPr="00EC7C46" w:rsidRDefault="00EC7C46" w:rsidP="00EC7C46">
            <w:pPr>
              <w:keepNext/>
              <w:keepLines/>
              <w:widowControl/>
              <w:jc w:val="center"/>
              <w:rPr>
                <w:rFonts w:eastAsia="宋体"/>
                <w:noProof/>
                <w:sz w:val="22"/>
                <w:szCs w:val="22"/>
              </w:rPr>
            </w:pPr>
          </w:p>
        </w:tc>
        <w:tc>
          <w:tcPr>
            <w:tcW w:w="2396" w:type="dxa"/>
            <w:vMerge/>
            <w:shd w:val="clear" w:color="auto" w:fill="auto"/>
          </w:tcPr>
          <w:p w14:paraId="20A881FC" w14:textId="77777777" w:rsidR="00EC7C46" w:rsidRPr="00EC7C46" w:rsidRDefault="00EC7C46" w:rsidP="00EC7C46">
            <w:pPr>
              <w:keepNext/>
              <w:keepLines/>
              <w:widowControl/>
              <w:jc w:val="center"/>
              <w:rPr>
                <w:rFonts w:eastAsia="宋体"/>
                <w:noProof/>
                <w:sz w:val="22"/>
                <w:szCs w:val="22"/>
              </w:rPr>
            </w:pPr>
          </w:p>
        </w:tc>
        <w:tc>
          <w:tcPr>
            <w:tcW w:w="2459" w:type="dxa"/>
            <w:shd w:val="clear" w:color="auto" w:fill="auto"/>
          </w:tcPr>
          <w:p w14:paraId="7B8F639B" w14:textId="77777777" w:rsidR="00EC7C46" w:rsidRPr="00EC7C46" w:rsidRDefault="00EC7C46" w:rsidP="00EC7C46">
            <w:pPr>
              <w:keepNext/>
              <w:keepLines/>
              <w:widowControl/>
              <w:jc w:val="center"/>
              <w:rPr>
                <w:rFonts w:eastAsia="宋体"/>
                <w:noProof/>
                <w:sz w:val="22"/>
                <w:szCs w:val="22"/>
              </w:rPr>
            </w:pPr>
            <w:r w:rsidRPr="00EC7C46">
              <w:rPr>
                <w:rFonts w:eastAsia="宋体"/>
                <w:sz w:val="22"/>
                <w:szCs w:val="22"/>
                <w:lang w:val="en-GB" w:eastAsia="x-none"/>
              </w:rPr>
              <w:t>1 (= delay tolerant)</w:t>
            </w:r>
          </w:p>
        </w:tc>
        <w:tc>
          <w:tcPr>
            <w:tcW w:w="2665" w:type="dxa"/>
            <w:shd w:val="clear" w:color="auto" w:fill="auto"/>
          </w:tcPr>
          <w:p w14:paraId="46ED20F4" w14:textId="77777777" w:rsidR="00EC7C46" w:rsidRPr="00EC7C46" w:rsidRDefault="00EC7C46" w:rsidP="00EC7C46">
            <w:pPr>
              <w:keepNext/>
              <w:keepLines/>
              <w:widowControl/>
              <w:jc w:val="center"/>
              <w:rPr>
                <w:rFonts w:eastAsia="宋体"/>
                <w:noProof/>
                <w:sz w:val="22"/>
                <w:szCs w:val="22"/>
              </w:rPr>
            </w:pPr>
            <w:r w:rsidRPr="00EC7C46">
              <w:rPr>
                <w:rFonts w:eastAsia="宋体"/>
                <w:sz w:val="22"/>
                <w:szCs w:val="22"/>
                <w:lang w:val="en-GB" w:eastAsia="x-none"/>
              </w:rPr>
              <w:t>Not applicable (NOTE 1)</w:t>
            </w:r>
          </w:p>
        </w:tc>
      </w:tr>
      <w:tr w:rsidR="00EC7C46" w:rsidRPr="00EC7C46" w14:paraId="2C723B8E" w14:textId="77777777" w:rsidTr="003A2EC0">
        <w:tc>
          <w:tcPr>
            <w:tcW w:w="2109" w:type="dxa"/>
            <w:vMerge/>
          </w:tcPr>
          <w:p w14:paraId="709779A2" w14:textId="77777777" w:rsidR="00EC7C46" w:rsidRPr="00EC7C46" w:rsidRDefault="00EC7C46" w:rsidP="00EC7C46">
            <w:pPr>
              <w:keepNext/>
              <w:keepLines/>
              <w:widowControl/>
              <w:jc w:val="center"/>
              <w:rPr>
                <w:rFonts w:eastAsia="宋体"/>
                <w:noProof/>
                <w:sz w:val="22"/>
                <w:szCs w:val="22"/>
              </w:rPr>
            </w:pPr>
          </w:p>
        </w:tc>
        <w:tc>
          <w:tcPr>
            <w:tcW w:w="2396" w:type="dxa"/>
            <w:vMerge/>
            <w:shd w:val="clear" w:color="auto" w:fill="auto"/>
          </w:tcPr>
          <w:p w14:paraId="7E222220" w14:textId="77777777" w:rsidR="00EC7C46" w:rsidRPr="00EC7C46" w:rsidRDefault="00EC7C46" w:rsidP="00EC7C46">
            <w:pPr>
              <w:keepNext/>
              <w:keepLines/>
              <w:widowControl/>
              <w:jc w:val="center"/>
              <w:rPr>
                <w:rFonts w:eastAsia="宋体"/>
                <w:noProof/>
                <w:sz w:val="22"/>
                <w:szCs w:val="22"/>
              </w:rPr>
            </w:pPr>
          </w:p>
        </w:tc>
        <w:tc>
          <w:tcPr>
            <w:tcW w:w="2459" w:type="dxa"/>
            <w:shd w:val="clear" w:color="auto" w:fill="auto"/>
          </w:tcPr>
          <w:p w14:paraId="7E842393" w14:textId="77777777" w:rsidR="00EC7C46" w:rsidRPr="00EC7C46" w:rsidRDefault="00EC7C46" w:rsidP="00EC7C46">
            <w:pPr>
              <w:keepNext/>
              <w:keepLines/>
              <w:widowControl/>
              <w:jc w:val="center"/>
              <w:rPr>
                <w:rFonts w:eastAsia="宋体"/>
                <w:noProof/>
                <w:sz w:val="22"/>
                <w:szCs w:val="22"/>
              </w:rPr>
            </w:pPr>
            <w:r w:rsidRPr="00EC7C46">
              <w:rPr>
                <w:rFonts w:eastAsia="宋体"/>
                <w:sz w:val="22"/>
                <w:szCs w:val="22"/>
                <w:lang w:val="en-GB" w:eastAsia="x-none"/>
              </w:rPr>
              <w:t>2 (= emergency)</w:t>
            </w:r>
          </w:p>
        </w:tc>
        <w:tc>
          <w:tcPr>
            <w:tcW w:w="2665" w:type="dxa"/>
            <w:shd w:val="clear" w:color="auto" w:fill="auto"/>
          </w:tcPr>
          <w:p w14:paraId="2E55CBA5" w14:textId="77777777" w:rsidR="00EC7C46" w:rsidRPr="00EC7C46" w:rsidRDefault="00EC7C46" w:rsidP="00EC7C46">
            <w:pPr>
              <w:keepNext/>
              <w:keepLines/>
              <w:widowControl/>
              <w:jc w:val="center"/>
              <w:rPr>
                <w:rFonts w:eastAsia="宋体"/>
                <w:noProof/>
                <w:sz w:val="22"/>
                <w:szCs w:val="22"/>
              </w:rPr>
            </w:pPr>
            <w:r w:rsidRPr="00EC7C46">
              <w:rPr>
                <w:rFonts w:eastAsia="宋体"/>
                <w:sz w:val="22"/>
                <w:szCs w:val="22"/>
                <w:lang w:val="en-GB" w:eastAsia="x-none"/>
              </w:rPr>
              <w:t>emergency</w:t>
            </w:r>
          </w:p>
        </w:tc>
      </w:tr>
      <w:tr w:rsidR="00EC7C46" w:rsidRPr="00EC7C46" w14:paraId="5818732A" w14:textId="77777777" w:rsidTr="003A2EC0">
        <w:tc>
          <w:tcPr>
            <w:tcW w:w="2109" w:type="dxa"/>
            <w:vMerge/>
          </w:tcPr>
          <w:p w14:paraId="35637C6C" w14:textId="77777777" w:rsidR="00EC7C46" w:rsidRPr="00EC7C46" w:rsidRDefault="00EC7C46" w:rsidP="00EC7C46">
            <w:pPr>
              <w:keepNext/>
              <w:keepLines/>
              <w:widowControl/>
              <w:jc w:val="center"/>
              <w:rPr>
                <w:rFonts w:eastAsia="宋体"/>
                <w:noProof/>
                <w:sz w:val="22"/>
                <w:szCs w:val="22"/>
              </w:rPr>
            </w:pPr>
          </w:p>
        </w:tc>
        <w:tc>
          <w:tcPr>
            <w:tcW w:w="2396" w:type="dxa"/>
            <w:vMerge/>
            <w:shd w:val="clear" w:color="auto" w:fill="auto"/>
          </w:tcPr>
          <w:p w14:paraId="44A8F9CD" w14:textId="77777777" w:rsidR="00EC7C46" w:rsidRPr="00EC7C46" w:rsidRDefault="00EC7C46" w:rsidP="00EC7C46">
            <w:pPr>
              <w:keepNext/>
              <w:keepLines/>
              <w:widowControl/>
              <w:jc w:val="center"/>
              <w:rPr>
                <w:rFonts w:eastAsia="宋体"/>
                <w:noProof/>
                <w:sz w:val="22"/>
                <w:szCs w:val="22"/>
              </w:rPr>
            </w:pPr>
          </w:p>
        </w:tc>
        <w:tc>
          <w:tcPr>
            <w:tcW w:w="2459" w:type="dxa"/>
            <w:shd w:val="clear" w:color="auto" w:fill="auto"/>
          </w:tcPr>
          <w:p w14:paraId="2183FAA7" w14:textId="77777777" w:rsidR="00EC7C46" w:rsidRPr="00EC7C46" w:rsidRDefault="00EC7C46" w:rsidP="00EC7C46">
            <w:pPr>
              <w:keepNext/>
              <w:keepLines/>
              <w:widowControl/>
              <w:jc w:val="center"/>
              <w:rPr>
                <w:rFonts w:eastAsia="宋体"/>
                <w:sz w:val="22"/>
                <w:szCs w:val="22"/>
                <w:lang w:val="en-GB" w:eastAsia="x-none"/>
              </w:rPr>
            </w:pPr>
            <w:r w:rsidRPr="00EC7C46">
              <w:rPr>
                <w:rFonts w:eastAsia="宋体"/>
                <w:sz w:val="22"/>
                <w:szCs w:val="22"/>
                <w:lang w:eastAsia="x-none"/>
              </w:rPr>
              <w:t xml:space="preserve">3 (= </w:t>
            </w:r>
            <w:proofErr w:type="spellStart"/>
            <w:r w:rsidRPr="00EC7C46">
              <w:rPr>
                <w:rFonts w:eastAsia="宋体"/>
                <w:sz w:val="22"/>
                <w:szCs w:val="22"/>
                <w:lang w:eastAsia="x-none"/>
              </w:rPr>
              <w:t>MO_sig</w:t>
            </w:r>
            <w:proofErr w:type="spellEnd"/>
            <w:r w:rsidRPr="00EC7C46">
              <w:rPr>
                <w:rFonts w:eastAsia="宋体"/>
                <w:sz w:val="22"/>
                <w:szCs w:val="22"/>
                <w:lang w:eastAsia="x-none"/>
              </w:rPr>
              <w:t>)</w:t>
            </w:r>
          </w:p>
        </w:tc>
        <w:tc>
          <w:tcPr>
            <w:tcW w:w="2665" w:type="dxa"/>
            <w:shd w:val="clear" w:color="auto" w:fill="auto"/>
          </w:tcPr>
          <w:p w14:paraId="5F338F97" w14:textId="77777777" w:rsidR="00EC7C46" w:rsidRPr="00EC7C46" w:rsidRDefault="00EC7C46" w:rsidP="00EC7C46">
            <w:pPr>
              <w:keepNext/>
              <w:keepLines/>
              <w:widowControl/>
              <w:jc w:val="center"/>
              <w:rPr>
                <w:rFonts w:eastAsia="宋体"/>
                <w:sz w:val="22"/>
                <w:szCs w:val="22"/>
                <w:lang w:val="en-GB" w:eastAsia="x-none"/>
              </w:rPr>
            </w:pPr>
            <w:proofErr w:type="spellStart"/>
            <w:r w:rsidRPr="00EC7C46">
              <w:rPr>
                <w:rFonts w:eastAsia="宋体"/>
                <w:sz w:val="22"/>
                <w:szCs w:val="22"/>
                <w:lang w:val="en-GB" w:eastAsia="x-none"/>
              </w:rPr>
              <w:t>mo</w:t>
            </w:r>
            <w:proofErr w:type="spellEnd"/>
            <w:r w:rsidRPr="00EC7C46">
              <w:rPr>
                <w:rFonts w:eastAsia="宋体"/>
                <w:sz w:val="22"/>
                <w:szCs w:val="22"/>
                <w:lang w:val="en-GB" w:eastAsia="x-none"/>
              </w:rPr>
              <w:t>-Signalling</w:t>
            </w:r>
          </w:p>
        </w:tc>
      </w:tr>
      <w:tr w:rsidR="00EC7C46" w:rsidRPr="00EC7C46" w14:paraId="42AD4EF7" w14:textId="77777777" w:rsidTr="003A2EC0">
        <w:trPr>
          <w:trHeight w:val="253"/>
        </w:trPr>
        <w:tc>
          <w:tcPr>
            <w:tcW w:w="2109" w:type="dxa"/>
            <w:vMerge/>
          </w:tcPr>
          <w:p w14:paraId="3D06EDE5" w14:textId="77777777" w:rsidR="00EC7C46" w:rsidRPr="00EC7C46" w:rsidRDefault="00EC7C46" w:rsidP="00EC7C46">
            <w:pPr>
              <w:keepNext/>
              <w:keepLines/>
              <w:widowControl/>
              <w:jc w:val="center"/>
              <w:rPr>
                <w:rFonts w:eastAsia="宋体"/>
                <w:noProof/>
                <w:sz w:val="22"/>
                <w:szCs w:val="22"/>
              </w:rPr>
            </w:pPr>
          </w:p>
        </w:tc>
        <w:tc>
          <w:tcPr>
            <w:tcW w:w="2396" w:type="dxa"/>
            <w:vMerge/>
            <w:shd w:val="clear" w:color="auto" w:fill="auto"/>
          </w:tcPr>
          <w:p w14:paraId="4DE149A6" w14:textId="77777777" w:rsidR="00EC7C46" w:rsidRPr="00EC7C46" w:rsidRDefault="00EC7C46" w:rsidP="00EC7C46">
            <w:pPr>
              <w:keepNext/>
              <w:keepLines/>
              <w:widowControl/>
              <w:jc w:val="center"/>
              <w:rPr>
                <w:rFonts w:eastAsia="宋体"/>
                <w:noProof/>
                <w:sz w:val="22"/>
                <w:szCs w:val="22"/>
              </w:rPr>
            </w:pPr>
          </w:p>
        </w:tc>
        <w:tc>
          <w:tcPr>
            <w:tcW w:w="2459" w:type="dxa"/>
            <w:shd w:val="clear" w:color="auto" w:fill="auto"/>
          </w:tcPr>
          <w:p w14:paraId="56D34EE1" w14:textId="77777777" w:rsidR="00EC7C46" w:rsidRPr="00EC7C46" w:rsidRDefault="00EC7C46" w:rsidP="00EC7C46">
            <w:pPr>
              <w:keepNext/>
              <w:keepLines/>
              <w:widowControl/>
              <w:jc w:val="center"/>
              <w:rPr>
                <w:rFonts w:eastAsia="宋体"/>
                <w:noProof/>
                <w:sz w:val="22"/>
                <w:szCs w:val="22"/>
              </w:rPr>
            </w:pPr>
            <w:r w:rsidRPr="00EC7C46">
              <w:rPr>
                <w:rFonts w:eastAsia="宋体"/>
                <w:sz w:val="22"/>
                <w:szCs w:val="22"/>
                <w:lang w:val="en-GB" w:eastAsia="x-none"/>
              </w:rPr>
              <w:t>4 (= MO MMTel voice)</w:t>
            </w:r>
          </w:p>
        </w:tc>
        <w:tc>
          <w:tcPr>
            <w:tcW w:w="2665" w:type="dxa"/>
            <w:shd w:val="clear" w:color="auto" w:fill="auto"/>
          </w:tcPr>
          <w:p w14:paraId="0385E4F5" w14:textId="77777777" w:rsidR="00EC7C46" w:rsidRPr="00EC7C46" w:rsidRDefault="00EC7C46" w:rsidP="00EC7C46">
            <w:pPr>
              <w:keepNext/>
              <w:keepLines/>
              <w:widowControl/>
              <w:jc w:val="center"/>
              <w:rPr>
                <w:rFonts w:eastAsia="宋体"/>
                <w:sz w:val="22"/>
                <w:szCs w:val="22"/>
                <w:lang w:val="en-GB"/>
              </w:rPr>
            </w:pPr>
            <w:proofErr w:type="spellStart"/>
            <w:r w:rsidRPr="00EC7C46">
              <w:rPr>
                <w:rFonts w:eastAsia="宋体"/>
                <w:sz w:val="22"/>
                <w:szCs w:val="22"/>
                <w:lang w:val="en-GB" w:eastAsia="x-none"/>
              </w:rPr>
              <w:t>mo-VoiceCall</w:t>
            </w:r>
            <w:proofErr w:type="spellEnd"/>
          </w:p>
        </w:tc>
      </w:tr>
      <w:tr w:rsidR="00EC7C46" w:rsidRPr="00EC7C46" w14:paraId="3C1CA04B" w14:textId="77777777" w:rsidTr="003A2EC0">
        <w:trPr>
          <w:trHeight w:val="271"/>
        </w:trPr>
        <w:tc>
          <w:tcPr>
            <w:tcW w:w="2109" w:type="dxa"/>
            <w:vMerge/>
          </w:tcPr>
          <w:p w14:paraId="0DBB29E8" w14:textId="77777777" w:rsidR="00EC7C46" w:rsidRPr="00EC7C46" w:rsidRDefault="00EC7C46" w:rsidP="00EC7C46">
            <w:pPr>
              <w:keepNext/>
              <w:keepLines/>
              <w:widowControl/>
              <w:jc w:val="center"/>
              <w:rPr>
                <w:rFonts w:eastAsia="宋体"/>
                <w:noProof/>
                <w:sz w:val="22"/>
                <w:szCs w:val="22"/>
              </w:rPr>
            </w:pPr>
          </w:p>
        </w:tc>
        <w:tc>
          <w:tcPr>
            <w:tcW w:w="2396" w:type="dxa"/>
            <w:vMerge/>
            <w:shd w:val="clear" w:color="auto" w:fill="auto"/>
          </w:tcPr>
          <w:p w14:paraId="60436A64" w14:textId="77777777" w:rsidR="00EC7C46" w:rsidRPr="00EC7C46" w:rsidRDefault="00EC7C46" w:rsidP="00EC7C46">
            <w:pPr>
              <w:keepNext/>
              <w:keepLines/>
              <w:widowControl/>
              <w:jc w:val="center"/>
              <w:rPr>
                <w:rFonts w:eastAsia="宋体"/>
                <w:noProof/>
                <w:sz w:val="22"/>
                <w:szCs w:val="22"/>
              </w:rPr>
            </w:pPr>
          </w:p>
        </w:tc>
        <w:tc>
          <w:tcPr>
            <w:tcW w:w="2459" w:type="dxa"/>
            <w:shd w:val="clear" w:color="auto" w:fill="auto"/>
          </w:tcPr>
          <w:p w14:paraId="1555789D" w14:textId="77777777" w:rsidR="00EC7C46" w:rsidRPr="00EC7C46" w:rsidRDefault="00EC7C46" w:rsidP="00EC7C46">
            <w:pPr>
              <w:keepNext/>
              <w:keepLines/>
              <w:widowControl/>
              <w:jc w:val="center"/>
              <w:rPr>
                <w:rFonts w:eastAsia="宋体"/>
                <w:noProof/>
                <w:sz w:val="22"/>
                <w:szCs w:val="22"/>
              </w:rPr>
            </w:pPr>
            <w:r w:rsidRPr="00EC7C46">
              <w:rPr>
                <w:rFonts w:eastAsia="宋体"/>
                <w:sz w:val="22"/>
                <w:szCs w:val="22"/>
                <w:lang w:val="en-GB" w:eastAsia="x-none"/>
              </w:rPr>
              <w:t>5 (= MO MMTel video)</w:t>
            </w:r>
          </w:p>
        </w:tc>
        <w:tc>
          <w:tcPr>
            <w:tcW w:w="2665" w:type="dxa"/>
            <w:shd w:val="clear" w:color="auto" w:fill="auto"/>
          </w:tcPr>
          <w:p w14:paraId="0B00E34C" w14:textId="77777777" w:rsidR="00EC7C46" w:rsidRPr="00EC7C46" w:rsidRDefault="00EC7C46" w:rsidP="00EC7C46">
            <w:pPr>
              <w:keepNext/>
              <w:keepLines/>
              <w:widowControl/>
              <w:jc w:val="center"/>
              <w:rPr>
                <w:rFonts w:eastAsia="宋体"/>
                <w:sz w:val="22"/>
                <w:szCs w:val="22"/>
                <w:lang w:val="en-GB"/>
              </w:rPr>
            </w:pPr>
            <w:proofErr w:type="spellStart"/>
            <w:r w:rsidRPr="00EC7C46">
              <w:rPr>
                <w:rFonts w:eastAsia="宋体"/>
                <w:sz w:val="22"/>
                <w:szCs w:val="22"/>
                <w:lang w:val="en-GB" w:eastAsia="x-none"/>
              </w:rPr>
              <w:t>mo-VideoCall</w:t>
            </w:r>
            <w:proofErr w:type="spellEnd"/>
          </w:p>
        </w:tc>
      </w:tr>
      <w:tr w:rsidR="00EC7C46" w:rsidRPr="00EC7C46" w14:paraId="5E2929A3" w14:textId="77777777" w:rsidTr="003A2EC0">
        <w:trPr>
          <w:trHeight w:val="275"/>
        </w:trPr>
        <w:tc>
          <w:tcPr>
            <w:tcW w:w="2109" w:type="dxa"/>
            <w:vMerge/>
          </w:tcPr>
          <w:p w14:paraId="313E343D" w14:textId="77777777" w:rsidR="00EC7C46" w:rsidRPr="00EC7C46" w:rsidRDefault="00EC7C46" w:rsidP="00EC7C46">
            <w:pPr>
              <w:keepNext/>
              <w:keepLines/>
              <w:widowControl/>
              <w:jc w:val="center"/>
              <w:rPr>
                <w:rFonts w:eastAsia="宋体"/>
                <w:noProof/>
                <w:sz w:val="22"/>
                <w:szCs w:val="22"/>
              </w:rPr>
            </w:pPr>
          </w:p>
        </w:tc>
        <w:tc>
          <w:tcPr>
            <w:tcW w:w="2396" w:type="dxa"/>
            <w:vMerge/>
            <w:shd w:val="clear" w:color="auto" w:fill="auto"/>
          </w:tcPr>
          <w:p w14:paraId="3A66DD94" w14:textId="77777777" w:rsidR="00EC7C46" w:rsidRPr="00EC7C46" w:rsidRDefault="00EC7C46" w:rsidP="00EC7C46">
            <w:pPr>
              <w:keepNext/>
              <w:keepLines/>
              <w:widowControl/>
              <w:jc w:val="center"/>
              <w:rPr>
                <w:rFonts w:eastAsia="宋体"/>
                <w:noProof/>
                <w:sz w:val="22"/>
                <w:szCs w:val="22"/>
              </w:rPr>
            </w:pPr>
          </w:p>
        </w:tc>
        <w:tc>
          <w:tcPr>
            <w:tcW w:w="2459" w:type="dxa"/>
            <w:shd w:val="clear" w:color="auto" w:fill="auto"/>
          </w:tcPr>
          <w:p w14:paraId="174F534E" w14:textId="77777777" w:rsidR="00EC7C46" w:rsidRPr="00EC7C46" w:rsidRDefault="00EC7C46" w:rsidP="00EC7C46">
            <w:pPr>
              <w:keepNext/>
              <w:keepLines/>
              <w:widowControl/>
              <w:jc w:val="center"/>
              <w:rPr>
                <w:rFonts w:eastAsia="宋体"/>
                <w:noProof/>
                <w:sz w:val="22"/>
                <w:szCs w:val="22"/>
              </w:rPr>
            </w:pPr>
            <w:r w:rsidRPr="00EC7C46">
              <w:rPr>
                <w:rFonts w:eastAsia="宋体"/>
                <w:sz w:val="22"/>
                <w:szCs w:val="22"/>
                <w:lang w:val="en-GB" w:eastAsia="x-none"/>
              </w:rPr>
              <w:t xml:space="preserve">6 (= MO SMS and </w:t>
            </w:r>
            <w:proofErr w:type="spellStart"/>
            <w:r w:rsidRPr="00EC7C46">
              <w:rPr>
                <w:rFonts w:eastAsia="宋体"/>
                <w:sz w:val="22"/>
                <w:szCs w:val="22"/>
                <w:lang w:val="en-GB" w:eastAsia="x-none"/>
              </w:rPr>
              <w:t>SMSoIP</w:t>
            </w:r>
            <w:proofErr w:type="spellEnd"/>
            <w:r w:rsidRPr="00EC7C46">
              <w:rPr>
                <w:rFonts w:eastAsia="宋体"/>
                <w:sz w:val="22"/>
                <w:szCs w:val="22"/>
                <w:lang w:val="en-GB" w:eastAsia="x-none"/>
              </w:rPr>
              <w:t>)</w:t>
            </w:r>
          </w:p>
        </w:tc>
        <w:tc>
          <w:tcPr>
            <w:tcW w:w="2665" w:type="dxa"/>
            <w:shd w:val="clear" w:color="auto" w:fill="auto"/>
          </w:tcPr>
          <w:p w14:paraId="593B9753" w14:textId="77777777" w:rsidR="00EC7C46" w:rsidRPr="00EC7C46" w:rsidRDefault="00EC7C46" w:rsidP="00EC7C46">
            <w:pPr>
              <w:keepNext/>
              <w:keepLines/>
              <w:widowControl/>
              <w:jc w:val="center"/>
              <w:rPr>
                <w:rFonts w:eastAsia="宋体"/>
                <w:sz w:val="22"/>
                <w:szCs w:val="22"/>
                <w:lang w:val="en-GB"/>
              </w:rPr>
            </w:pPr>
            <w:proofErr w:type="spellStart"/>
            <w:r w:rsidRPr="00EC7C46">
              <w:rPr>
                <w:rFonts w:eastAsia="宋体"/>
                <w:sz w:val="22"/>
                <w:szCs w:val="22"/>
                <w:lang w:val="en-GB" w:eastAsia="x-none"/>
              </w:rPr>
              <w:t>mo</w:t>
            </w:r>
            <w:proofErr w:type="spellEnd"/>
            <w:r w:rsidRPr="00EC7C46">
              <w:rPr>
                <w:rFonts w:eastAsia="宋体"/>
                <w:sz w:val="22"/>
                <w:szCs w:val="22"/>
                <w:lang w:val="en-GB" w:eastAsia="x-none"/>
              </w:rPr>
              <w:t>-SMS</w:t>
            </w:r>
          </w:p>
        </w:tc>
      </w:tr>
      <w:tr w:rsidR="00EC7C46" w:rsidRPr="00EC7C46" w14:paraId="5A4C5A3E" w14:textId="77777777" w:rsidTr="003A2EC0">
        <w:tc>
          <w:tcPr>
            <w:tcW w:w="2109" w:type="dxa"/>
            <w:vMerge/>
          </w:tcPr>
          <w:p w14:paraId="6C2F2DED" w14:textId="77777777" w:rsidR="00EC7C46" w:rsidRPr="00EC7C46" w:rsidRDefault="00EC7C46" w:rsidP="00EC7C46">
            <w:pPr>
              <w:keepNext/>
              <w:keepLines/>
              <w:widowControl/>
              <w:jc w:val="center"/>
              <w:rPr>
                <w:rFonts w:eastAsia="宋体"/>
                <w:noProof/>
                <w:sz w:val="22"/>
                <w:szCs w:val="22"/>
              </w:rPr>
            </w:pPr>
          </w:p>
        </w:tc>
        <w:tc>
          <w:tcPr>
            <w:tcW w:w="2396" w:type="dxa"/>
            <w:vMerge/>
            <w:shd w:val="clear" w:color="auto" w:fill="auto"/>
          </w:tcPr>
          <w:p w14:paraId="6901C386" w14:textId="77777777" w:rsidR="00EC7C46" w:rsidRPr="00EC7C46" w:rsidRDefault="00EC7C46" w:rsidP="00EC7C46">
            <w:pPr>
              <w:keepNext/>
              <w:keepLines/>
              <w:widowControl/>
              <w:jc w:val="center"/>
              <w:rPr>
                <w:rFonts w:eastAsia="宋体"/>
                <w:noProof/>
                <w:sz w:val="22"/>
                <w:szCs w:val="22"/>
              </w:rPr>
            </w:pPr>
          </w:p>
        </w:tc>
        <w:tc>
          <w:tcPr>
            <w:tcW w:w="2459" w:type="dxa"/>
            <w:shd w:val="clear" w:color="auto" w:fill="auto"/>
          </w:tcPr>
          <w:p w14:paraId="03B6D136" w14:textId="77777777" w:rsidR="00EC7C46" w:rsidRPr="00EC7C46" w:rsidRDefault="00EC7C46" w:rsidP="00EC7C46">
            <w:pPr>
              <w:keepNext/>
              <w:keepLines/>
              <w:widowControl/>
              <w:jc w:val="center"/>
              <w:rPr>
                <w:rFonts w:eastAsia="宋体"/>
                <w:noProof/>
                <w:sz w:val="22"/>
                <w:szCs w:val="22"/>
              </w:rPr>
            </w:pPr>
            <w:r w:rsidRPr="00EC7C46">
              <w:rPr>
                <w:rFonts w:eastAsia="宋体"/>
                <w:sz w:val="22"/>
                <w:szCs w:val="22"/>
                <w:lang w:val="en-GB" w:eastAsia="x-none"/>
              </w:rPr>
              <w:t>7</w:t>
            </w:r>
            <w:r w:rsidRPr="00EC7C46">
              <w:rPr>
                <w:rFonts w:eastAsia="宋体"/>
                <w:sz w:val="22"/>
                <w:szCs w:val="22"/>
                <w:lang w:eastAsia="x-none"/>
              </w:rPr>
              <w:t xml:space="preserve"> (= </w:t>
            </w:r>
            <w:proofErr w:type="spellStart"/>
            <w:r w:rsidRPr="00EC7C46">
              <w:rPr>
                <w:rFonts w:eastAsia="宋体"/>
                <w:sz w:val="22"/>
                <w:szCs w:val="22"/>
                <w:lang w:eastAsia="x-none"/>
              </w:rPr>
              <w:t>MO_data</w:t>
            </w:r>
            <w:proofErr w:type="spellEnd"/>
            <w:r w:rsidRPr="00EC7C46">
              <w:rPr>
                <w:rFonts w:eastAsia="宋体"/>
                <w:sz w:val="22"/>
                <w:szCs w:val="22"/>
                <w:lang w:eastAsia="x-none"/>
              </w:rPr>
              <w:t>)</w:t>
            </w:r>
          </w:p>
        </w:tc>
        <w:tc>
          <w:tcPr>
            <w:tcW w:w="2665" w:type="dxa"/>
            <w:shd w:val="clear" w:color="auto" w:fill="auto"/>
          </w:tcPr>
          <w:p w14:paraId="1784BCD1" w14:textId="77777777" w:rsidR="00EC7C46" w:rsidRPr="00EC7C46" w:rsidRDefault="00EC7C46" w:rsidP="00EC7C46">
            <w:pPr>
              <w:keepNext/>
              <w:keepLines/>
              <w:widowControl/>
              <w:jc w:val="center"/>
              <w:rPr>
                <w:rFonts w:eastAsia="宋体"/>
                <w:noProof/>
                <w:sz w:val="22"/>
                <w:szCs w:val="22"/>
              </w:rPr>
            </w:pPr>
            <w:proofErr w:type="spellStart"/>
            <w:r w:rsidRPr="00EC7C46">
              <w:rPr>
                <w:rFonts w:eastAsia="宋体"/>
                <w:sz w:val="22"/>
                <w:szCs w:val="22"/>
                <w:lang w:val="en-GB" w:eastAsia="x-none"/>
              </w:rPr>
              <w:t>mo</w:t>
            </w:r>
            <w:proofErr w:type="spellEnd"/>
            <w:r w:rsidRPr="00EC7C46">
              <w:rPr>
                <w:rFonts w:eastAsia="宋体"/>
                <w:sz w:val="22"/>
                <w:szCs w:val="22"/>
                <w:lang w:val="en-GB" w:eastAsia="x-none"/>
              </w:rPr>
              <w:t>-Data</w:t>
            </w:r>
          </w:p>
        </w:tc>
      </w:tr>
      <w:tr w:rsidR="00EC7C46" w:rsidRPr="00EC7C46" w14:paraId="5BEFCC52" w14:textId="77777777" w:rsidTr="003A2EC0">
        <w:tc>
          <w:tcPr>
            <w:tcW w:w="2109" w:type="dxa"/>
            <w:vMerge/>
          </w:tcPr>
          <w:p w14:paraId="3E2EDED4" w14:textId="77777777" w:rsidR="00EC7C46" w:rsidRPr="00EC7C46" w:rsidRDefault="00EC7C46" w:rsidP="00EC7C46">
            <w:pPr>
              <w:keepNext/>
              <w:keepLines/>
              <w:widowControl/>
              <w:jc w:val="center"/>
              <w:rPr>
                <w:rFonts w:eastAsia="宋体"/>
                <w:noProof/>
                <w:sz w:val="22"/>
                <w:szCs w:val="22"/>
              </w:rPr>
            </w:pPr>
          </w:p>
        </w:tc>
        <w:tc>
          <w:tcPr>
            <w:tcW w:w="2396" w:type="dxa"/>
            <w:vMerge/>
            <w:shd w:val="clear" w:color="auto" w:fill="auto"/>
          </w:tcPr>
          <w:p w14:paraId="272750D8" w14:textId="77777777" w:rsidR="00EC7C46" w:rsidRPr="00EC7C46" w:rsidRDefault="00EC7C46" w:rsidP="00EC7C46">
            <w:pPr>
              <w:keepNext/>
              <w:keepLines/>
              <w:widowControl/>
              <w:jc w:val="center"/>
              <w:rPr>
                <w:rFonts w:eastAsia="宋体"/>
                <w:noProof/>
                <w:sz w:val="22"/>
                <w:szCs w:val="22"/>
              </w:rPr>
            </w:pPr>
          </w:p>
        </w:tc>
        <w:tc>
          <w:tcPr>
            <w:tcW w:w="2459" w:type="dxa"/>
            <w:shd w:val="clear" w:color="auto" w:fill="auto"/>
          </w:tcPr>
          <w:p w14:paraId="2A55428A" w14:textId="77777777" w:rsidR="00EC7C46" w:rsidRPr="00EC7C46" w:rsidRDefault="00EC7C46" w:rsidP="00EC7C46">
            <w:pPr>
              <w:keepNext/>
              <w:keepLines/>
              <w:widowControl/>
              <w:jc w:val="center"/>
              <w:rPr>
                <w:rFonts w:eastAsia="宋体"/>
                <w:sz w:val="22"/>
                <w:szCs w:val="22"/>
                <w:lang w:val="en-GB" w:eastAsia="x-none"/>
              </w:rPr>
            </w:pPr>
            <w:r w:rsidRPr="00EC7C46">
              <w:rPr>
                <w:rFonts w:eastAsia="宋体"/>
                <w:sz w:val="22"/>
                <w:szCs w:val="22"/>
                <w:lang w:eastAsia="x-none"/>
              </w:rPr>
              <w:t>9 (=</w:t>
            </w:r>
            <w:r w:rsidRPr="00EC7C46">
              <w:rPr>
                <w:rFonts w:eastAsia="宋体"/>
                <w:sz w:val="22"/>
                <w:szCs w:val="22"/>
                <w:lang w:eastAsia="ja-JP"/>
              </w:rPr>
              <w:t xml:space="preserve"> </w:t>
            </w:r>
            <w:r w:rsidRPr="00EC7C46">
              <w:rPr>
                <w:rFonts w:eastAsia="宋体"/>
                <w:sz w:val="22"/>
                <w:szCs w:val="22"/>
                <w:lang w:eastAsia="x-none"/>
              </w:rPr>
              <w:t xml:space="preserve">MO IMS registration related </w:t>
            </w:r>
            <w:proofErr w:type="spellStart"/>
            <w:r w:rsidRPr="00EC7C46">
              <w:rPr>
                <w:rFonts w:eastAsia="宋体"/>
                <w:sz w:val="22"/>
                <w:szCs w:val="22"/>
                <w:lang w:eastAsia="x-none"/>
              </w:rPr>
              <w:t>signalling</w:t>
            </w:r>
            <w:proofErr w:type="spellEnd"/>
            <w:r w:rsidRPr="00EC7C46">
              <w:rPr>
                <w:rFonts w:eastAsia="宋体"/>
                <w:sz w:val="22"/>
                <w:szCs w:val="22"/>
                <w:lang w:eastAsia="x-none"/>
              </w:rPr>
              <w:t>)</w:t>
            </w:r>
          </w:p>
        </w:tc>
        <w:tc>
          <w:tcPr>
            <w:tcW w:w="2665" w:type="dxa"/>
            <w:shd w:val="clear" w:color="auto" w:fill="auto"/>
          </w:tcPr>
          <w:p w14:paraId="23E67A55" w14:textId="77777777" w:rsidR="00EC7C46" w:rsidRPr="00EC7C46" w:rsidRDefault="00EC7C46" w:rsidP="00EC7C46">
            <w:pPr>
              <w:keepNext/>
              <w:keepLines/>
              <w:widowControl/>
              <w:jc w:val="center"/>
              <w:rPr>
                <w:rFonts w:eastAsia="宋体"/>
                <w:sz w:val="22"/>
                <w:szCs w:val="22"/>
                <w:lang w:val="en-GB" w:eastAsia="x-none"/>
              </w:rPr>
            </w:pPr>
            <w:proofErr w:type="spellStart"/>
            <w:r w:rsidRPr="00EC7C46">
              <w:rPr>
                <w:rFonts w:eastAsia="宋体"/>
                <w:sz w:val="22"/>
                <w:szCs w:val="22"/>
                <w:lang w:val="en-GB" w:eastAsia="x-none"/>
              </w:rPr>
              <w:t>mo</w:t>
            </w:r>
            <w:proofErr w:type="spellEnd"/>
            <w:r w:rsidRPr="00EC7C46">
              <w:rPr>
                <w:rFonts w:eastAsia="宋体"/>
                <w:sz w:val="22"/>
                <w:szCs w:val="22"/>
                <w:lang w:val="en-GB" w:eastAsia="x-none"/>
              </w:rPr>
              <w:t>-Data</w:t>
            </w:r>
          </w:p>
        </w:tc>
      </w:tr>
      <w:tr w:rsidR="00EC7C46" w:rsidRPr="00EC7C46" w14:paraId="1D59CA59" w14:textId="77777777" w:rsidTr="003A2EC0">
        <w:tc>
          <w:tcPr>
            <w:tcW w:w="9629" w:type="dxa"/>
            <w:gridSpan w:val="4"/>
          </w:tcPr>
          <w:p w14:paraId="197E3D88" w14:textId="77777777" w:rsidR="00EC7C46" w:rsidRPr="00EC7C46" w:rsidRDefault="00EC7C46" w:rsidP="00EC7C46">
            <w:pPr>
              <w:keepNext/>
              <w:keepLines/>
              <w:widowControl/>
              <w:ind w:left="851" w:hanging="851"/>
              <w:jc w:val="left"/>
              <w:rPr>
                <w:rFonts w:eastAsia="宋体"/>
                <w:sz w:val="22"/>
                <w:szCs w:val="22"/>
                <w:lang w:eastAsia="x-none"/>
              </w:rPr>
            </w:pPr>
            <w:r w:rsidRPr="00EC7C46">
              <w:rPr>
                <w:rFonts w:eastAsia="宋体"/>
                <w:sz w:val="22"/>
                <w:szCs w:val="22"/>
                <w:lang w:val="en-GB" w:eastAsia="x-none"/>
              </w:rPr>
              <w:t>N</w:t>
            </w:r>
            <w:r w:rsidRPr="00EC7C46">
              <w:rPr>
                <w:rFonts w:eastAsia="宋体"/>
                <w:sz w:val="22"/>
                <w:szCs w:val="22"/>
                <w:lang w:val="en-GB"/>
              </w:rPr>
              <w:t>OTE 1</w:t>
            </w:r>
            <w:r w:rsidRPr="00EC7C46">
              <w:rPr>
                <w:rFonts w:eastAsia="宋体"/>
                <w:sz w:val="22"/>
                <w:szCs w:val="22"/>
                <w:lang w:val="en-GB" w:eastAsia="x-none"/>
              </w:rPr>
              <w:t>:</w:t>
            </w:r>
            <w:r w:rsidRPr="00EC7C46">
              <w:rPr>
                <w:rFonts w:eastAsia="宋体"/>
                <w:sz w:val="22"/>
                <w:szCs w:val="22"/>
                <w:lang w:val="en-GB" w:eastAsia="x-none"/>
              </w:rPr>
              <w:tab/>
            </w:r>
            <w:r w:rsidRPr="00EC7C46">
              <w:rPr>
                <w:rFonts w:eastAsia="宋体"/>
                <w:sz w:val="22"/>
                <w:szCs w:val="22"/>
                <w:lang w:eastAsia="x-none"/>
              </w:rPr>
              <w:t>A UE using access category 1 for the access barring check will determine a second access category in the range 3 to 7 that is to be used for determination of the RRC establishment cause. See subclause 4.5.2, table 4.5.2.2, NOTE 6.</w:t>
            </w:r>
          </w:p>
          <w:p w14:paraId="1B0B58C9" w14:textId="77777777" w:rsidR="00EC7C46" w:rsidRPr="00EC7C46" w:rsidRDefault="00EC7C46" w:rsidP="00EC7C46">
            <w:pPr>
              <w:keepNext/>
              <w:keepLines/>
              <w:widowControl/>
              <w:ind w:left="851" w:hanging="851"/>
              <w:jc w:val="left"/>
              <w:rPr>
                <w:rFonts w:eastAsia="宋体"/>
                <w:sz w:val="22"/>
                <w:szCs w:val="22"/>
                <w:lang w:val="en-GB"/>
              </w:rPr>
            </w:pPr>
            <w:r w:rsidRPr="00EC7C46">
              <w:rPr>
                <w:rFonts w:eastAsia="宋体"/>
                <w:sz w:val="22"/>
                <w:szCs w:val="22"/>
                <w:lang w:val="en-GB" w:eastAsia="x-none"/>
              </w:rPr>
              <w:t>N</w:t>
            </w:r>
            <w:r w:rsidRPr="00EC7C46">
              <w:rPr>
                <w:rFonts w:eastAsia="宋体"/>
                <w:sz w:val="22"/>
                <w:szCs w:val="22"/>
                <w:lang w:val="en-GB"/>
              </w:rPr>
              <w:t>OTE 2</w:t>
            </w:r>
            <w:r w:rsidRPr="00EC7C46">
              <w:rPr>
                <w:rFonts w:eastAsia="宋体"/>
                <w:sz w:val="22"/>
                <w:szCs w:val="22"/>
                <w:lang w:val="en-GB" w:eastAsia="x-none"/>
              </w:rPr>
              <w:t>:</w:t>
            </w:r>
            <w:r w:rsidRPr="00EC7C46">
              <w:rPr>
                <w:rFonts w:eastAsia="宋体"/>
                <w:sz w:val="22"/>
                <w:szCs w:val="22"/>
                <w:lang w:val="en-GB" w:eastAsia="x-none"/>
              </w:rPr>
              <w:tab/>
            </w:r>
            <w:r w:rsidRPr="00EC7C46">
              <w:rPr>
                <w:rFonts w:eastAsia="宋体"/>
                <w:sz w:val="22"/>
                <w:szCs w:val="22"/>
                <w:lang w:val="en-GB"/>
              </w:rPr>
              <w:t xml:space="preserve">See </w:t>
            </w:r>
            <w:r w:rsidRPr="00EC7C46">
              <w:rPr>
                <w:rFonts w:eastAsia="宋体"/>
                <w:noProof/>
                <w:sz w:val="22"/>
                <w:szCs w:val="22"/>
                <w:lang w:eastAsia="x-none"/>
              </w:rPr>
              <w:t>subclause 4.5.2, table 4.5.2.1</w:t>
            </w:r>
            <w:r w:rsidRPr="00EC7C46">
              <w:rPr>
                <w:rFonts w:eastAsia="宋体"/>
                <w:noProof/>
                <w:sz w:val="22"/>
                <w:szCs w:val="22"/>
              </w:rPr>
              <w:t xml:space="preserve"> for use of the access identities of 0, 1, 2, and 11-15.</w:t>
            </w:r>
          </w:p>
        </w:tc>
      </w:tr>
    </w:tbl>
    <w:p w14:paraId="4DB06FDD" w14:textId="62601A4B" w:rsidR="00F72D9F" w:rsidRPr="00704306" w:rsidRDefault="00F72D9F" w:rsidP="002964CD">
      <w:pPr>
        <w:keepNext/>
        <w:keepLines/>
        <w:widowControl/>
        <w:spacing w:before="60" w:after="180" w:line="288" w:lineRule="auto"/>
        <w:jc w:val="center"/>
        <w:rPr>
          <w:rFonts w:eastAsia="宋体"/>
          <w:b/>
          <w:sz w:val="22"/>
          <w:szCs w:val="22"/>
          <w:lang w:val="en-GB"/>
        </w:rPr>
      </w:pPr>
      <w:bookmarkStart w:id="33" w:name="_Hlk71552442"/>
      <w:r w:rsidRPr="00704306">
        <w:rPr>
          <w:rFonts w:eastAsia="宋体"/>
          <w:b/>
          <w:sz w:val="22"/>
          <w:szCs w:val="22"/>
          <w:lang w:val="en-GB" w:eastAsia="x-none"/>
        </w:rPr>
        <w:t>Table</w:t>
      </w:r>
      <w:r w:rsidRPr="00704306">
        <w:rPr>
          <w:rFonts w:eastAsia="宋体"/>
          <w:b/>
          <w:noProof/>
          <w:sz w:val="22"/>
          <w:szCs w:val="22"/>
          <w:lang w:val="en-GB" w:eastAsia="x-none"/>
        </w:rPr>
        <w:t> </w:t>
      </w:r>
      <w:r w:rsidR="00704306" w:rsidRPr="00704306">
        <w:rPr>
          <w:rFonts w:eastAsia="宋体"/>
          <w:b/>
          <w:noProof/>
          <w:sz w:val="22"/>
          <w:szCs w:val="22"/>
          <w:lang w:val="en-GB" w:eastAsia="x-none"/>
        </w:rPr>
        <w:t>2</w:t>
      </w:r>
      <w:r w:rsidRPr="00704306">
        <w:rPr>
          <w:rFonts w:eastAsia="宋体"/>
          <w:b/>
          <w:sz w:val="22"/>
          <w:szCs w:val="22"/>
          <w:lang w:val="en-GB" w:eastAsia="x-none"/>
        </w:rPr>
        <w:t xml:space="preserve">: Mapping table for access </w:t>
      </w:r>
      <w:bookmarkStart w:id="34" w:name="_Hlk71551277"/>
      <w:r w:rsidRPr="00704306">
        <w:rPr>
          <w:rFonts w:eastAsia="宋体"/>
          <w:b/>
          <w:sz w:val="22"/>
          <w:szCs w:val="22"/>
          <w:lang w:val="en-GB" w:eastAsia="x-none"/>
        </w:rPr>
        <w:t xml:space="preserve">identities/access categories and </w:t>
      </w:r>
      <w:r w:rsidRPr="00704306">
        <w:rPr>
          <w:rFonts w:eastAsia="宋体"/>
          <w:b/>
          <w:sz w:val="22"/>
          <w:szCs w:val="22"/>
          <w:lang w:val="en-GB"/>
        </w:rPr>
        <w:t xml:space="preserve">RRC </w:t>
      </w:r>
      <w:r w:rsidRPr="00704306">
        <w:rPr>
          <w:rFonts w:eastAsia="宋体"/>
          <w:b/>
          <w:sz w:val="22"/>
          <w:szCs w:val="22"/>
          <w:lang w:val="en-GB" w:eastAsia="x-none"/>
        </w:rPr>
        <w:t>establishment cause</w:t>
      </w:r>
      <w:bookmarkEnd w:id="34"/>
      <w:r w:rsidRPr="00704306">
        <w:rPr>
          <w:rFonts w:eastAsia="宋体"/>
          <w:b/>
          <w:sz w:val="22"/>
          <w:szCs w:val="22"/>
          <w:lang w:val="en-GB" w:eastAsia="x-none"/>
        </w:rPr>
        <w:t xml:space="preserve"> when establishing N1 NAS signalling connection via NR connected to 5GCN</w:t>
      </w:r>
    </w:p>
    <w:bookmarkEnd w:id="33"/>
    <w:p w14:paraId="3FF9653D" w14:textId="57CF9FC6" w:rsidR="00F07DC8" w:rsidRPr="00BC5362" w:rsidRDefault="003A2EC0" w:rsidP="00E75033">
      <w:pPr>
        <w:widowControl/>
        <w:overflowPunct w:val="0"/>
        <w:autoSpaceDE w:val="0"/>
        <w:autoSpaceDN w:val="0"/>
        <w:adjustRightInd w:val="0"/>
        <w:spacing w:after="120" w:line="288" w:lineRule="auto"/>
        <w:textAlignment w:val="baseline"/>
        <w:rPr>
          <w:rFonts w:eastAsia="宋体"/>
          <w:bCs/>
          <w:sz w:val="22"/>
          <w:szCs w:val="20"/>
          <w:lang w:val="en-GB"/>
        </w:rPr>
      </w:pPr>
      <w:r w:rsidRPr="00704306">
        <w:rPr>
          <w:rFonts w:eastAsia="宋体"/>
          <w:bCs/>
          <w:sz w:val="22"/>
          <w:szCs w:val="20"/>
          <w:lang w:val="en-GB"/>
        </w:rPr>
        <w:t xml:space="preserve">Considering that group notification also intends to indicate the MT access for multicast session to UE, so we can also reuse the existing </w:t>
      </w:r>
      <w:proofErr w:type="spellStart"/>
      <w:r w:rsidRPr="00704306">
        <w:rPr>
          <w:rFonts w:eastAsia="宋体"/>
          <w:bCs/>
          <w:sz w:val="22"/>
          <w:szCs w:val="20"/>
          <w:lang w:val="en-GB"/>
        </w:rPr>
        <w:t>establishmentCause</w:t>
      </w:r>
      <w:proofErr w:type="spellEnd"/>
      <w:r w:rsidRPr="00704306">
        <w:rPr>
          <w:rFonts w:eastAsia="宋体"/>
          <w:bCs/>
          <w:sz w:val="22"/>
          <w:szCs w:val="20"/>
          <w:lang w:val="en-GB"/>
        </w:rPr>
        <w:t xml:space="preserve"> and </w:t>
      </w:r>
      <w:proofErr w:type="spellStart"/>
      <w:r w:rsidRPr="00704306">
        <w:rPr>
          <w:rFonts w:eastAsia="宋体"/>
          <w:bCs/>
          <w:sz w:val="22"/>
          <w:szCs w:val="20"/>
          <w:lang w:val="en-GB"/>
        </w:rPr>
        <w:t>resumeCause</w:t>
      </w:r>
      <w:proofErr w:type="spellEnd"/>
      <w:r w:rsidRPr="00704306">
        <w:rPr>
          <w:rFonts w:eastAsia="宋体"/>
          <w:bCs/>
          <w:sz w:val="22"/>
          <w:szCs w:val="20"/>
          <w:lang w:val="en-GB"/>
        </w:rPr>
        <w:t xml:space="preserve"> value </w:t>
      </w:r>
      <w:proofErr w:type="spellStart"/>
      <w:r w:rsidRPr="00704306">
        <w:rPr>
          <w:rFonts w:eastAsia="宋体" w:hint="eastAsia"/>
          <w:bCs/>
          <w:sz w:val="22"/>
          <w:szCs w:val="20"/>
          <w:lang w:val="en-GB"/>
        </w:rPr>
        <w:t>mt</w:t>
      </w:r>
      <w:proofErr w:type="spellEnd"/>
      <w:r w:rsidRPr="00704306">
        <w:rPr>
          <w:rFonts w:eastAsia="宋体"/>
          <w:bCs/>
          <w:sz w:val="22"/>
          <w:szCs w:val="20"/>
          <w:lang w:val="en-GB"/>
        </w:rPr>
        <w:t>-Access</w:t>
      </w:r>
      <w:r w:rsidR="00AB5DDF">
        <w:rPr>
          <w:rFonts w:eastAsia="宋体"/>
          <w:bCs/>
          <w:sz w:val="22"/>
          <w:szCs w:val="20"/>
          <w:lang w:val="en-GB"/>
        </w:rPr>
        <w:t xml:space="preserve"> </w:t>
      </w:r>
      <w:proofErr w:type="spellStart"/>
      <w:r w:rsidR="00AB5DDF">
        <w:rPr>
          <w:rFonts w:eastAsia="宋体"/>
          <w:bCs/>
          <w:sz w:val="22"/>
          <w:szCs w:val="20"/>
          <w:lang w:val="en-GB"/>
        </w:rPr>
        <w:t>fot</w:t>
      </w:r>
      <w:proofErr w:type="spellEnd"/>
      <w:r w:rsidR="00AB5DDF">
        <w:rPr>
          <w:rFonts w:eastAsia="宋体"/>
          <w:bCs/>
          <w:sz w:val="22"/>
          <w:szCs w:val="20"/>
          <w:lang w:val="en-GB"/>
        </w:rPr>
        <w:t xml:space="preserve"> this case</w:t>
      </w:r>
      <w:r w:rsidR="00BC5362" w:rsidRPr="00704306">
        <w:rPr>
          <w:rFonts w:eastAsia="宋体"/>
          <w:bCs/>
          <w:sz w:val="22"/>
          <w:szCs w:val="20"/>
          <w:lang w:val="en-GB"/>
        </w:rPr>
        <w:t xml:space="preserve">. Furthermore, based on </w:t>
      </w:r>
      <w:proofErr w:type="spellStart"/>
      <w:r w:rsidR="00BC5362" w:rsidRPr="00704306">
        <w:rPr>
          <w:rFonts w:eastAsia="宋体"/>
          <w:bCs/>
          <w:sz w:val="22"/>
          <w:szCs w:val="20"/>
          <w:lang w:val="en-GB"/>
        </w:rPr>
        <w:t>mt</w:t>
      </w:r>
      <w:proofErr w:type="spellEnd"/>
      <w:r w:rsidR="00BC5362" w:rsidRPr="00704306">
        <w:rPr>
          <w:rFonts w:eastAsia="宋体"/>
          <w:bCs/>
          <w:sz w:val="22"/>
          <w:szCs w:val="20"/>
          <w:lang w:val="en-GB"/>
        </w:rPr>
        <w:t xml:space="preserve">-Access in Table </w:t>
      </w:r>
      <w:r w:rsidR="00704306" w:rsidRPr="00704306">
        <w:rPr>
          <w:rFonts w:eastAsia="宋体"/>
          <w:bCs/>
          <w:sz w:val="22"/>
          <w:szCs w:val="20"/>
          <w:lang w:val="en-GB"/>
        </w:rPr>
        <w:t>2</w:t>
      </w:r>
      <w:r w:rsidR="00BC5362" w:rsidRPr="00704306">
        <w:rPr>
          <w:rFonts w:eastAsia="宋体"/>
          <w:bCs/>
          <w:sz w:val="22"/>
          <w:szCs w:val="20"/>
          <w:lang w:val="en-GB"/>
        </w:rPr>
        <w:t>, th</w:t>
      </w:r>
      <w:r w:rsidR="00BC5362">
        <w:rPr>
          <w:rFonts w:eastAsia="宋体"/>
          <w:bCs/>
          <w:sz w:val="22"/>
          <w:szCs w:val="20"/>
          <w:lang w:val="en-GB"/>
        </w:rPr>
        <w:t xml:space="preserve">e </w:t>
      </w:r>
      <w:r w:rsidR="00BC5362" w:rsidRPr="00BC5362">
        <w:rPr>
          <w:rFonts w:eastAsia="宋体"/>
          <w:bCs/>
          <w:sz w:val="22"/>
          <w:szCs w:val="20"/>
          <w:lang w:val="en-GB"/>
        </w:rPr>
        <w:t>Access Category value of RRC connection establishment and resume procedure upon group notification is 0</w:t>
      </w:r>
      <w:r w:rsidR="00BC5362">
        <w:rPr>
          <w:rFonts w:eastAsia="宋体"/>
          <w:bCs/>
          <w:sz w:val="22"/>
          <w:szCs w:val="20"/>
          <w:lang w:val="en-GB"/>
        </w:rPr>
        <w:t>. Hence, we have the following proposals,</w:t>
      </w:r>
    </w:p>
    <w:p w14:paraId="1F957FDD" w14:textId="2379E6FA" w:rsidR="0092415E" w:rsidRDefault="0092415E" w:rsidP="00E75033">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rPr>
        <w:t xml:space="preserve">Proposal </w:t>
      </w:r>
      <w:r w:rsidR="0005708D">
        <w:rPr>
          <w:rFonts w:eastAsia="宋体"/>
          <w:b/>
          <w:sz w:val="22"/>
          <w:szCs w:val="20"/>
        </w:rPr>
        <w:t>6</w:t>
      </w:r>
      <w:r>
        <w:rPr>
          <w:rFonts w:eastAsia="宋体"/>
          <w:b/>
          <w:sz w:val="22"/>
          <w:szCs w:val="20"/>
        </w:rPr>
        <w:t xml:space="preserve">: </w:t>
      </w:r>
      <w:bookmarkStart w:id="35" w:name="_Hlk71388986"/>
      <w:r>
        <w:rPr>
          <w:rFonts w:eastAsia="宋体"/>
          <w:b/>
          <w:sz w:val="22"/>
          <w:szCs w:val="20"/>
        </w:rPr>
        <w:t xml:space="preserve">The </w:t>
      </w:r>
      <w:bookmarkStart w:id="36" w:name="_Hlk71551696"/>
      <w:proofErr w:type="spellStart"/>
      <w:r w:rsidR="00EC7C46" w:rsidRPr="0092415E">
        <w:rPr>
          <w:rFonts w:eastAsia="宋体"/>
          <w:b/>
          <w:sz w:val="22"/>
          <w:szCs w:val="20"/>
        </w:rPr>
        <w:t>establishmentCause</w:t>
      </w:r>
      <w:proofErr w:type="spellEnd"/>
      <w:r w:rsidR="00EC7C46" w:rsidRPr="0092415E">
        <w:rPr>
          <w:rFonts w:eastAsia="宋体"/>
          <w:b/>
          <w:sz w:val="22"/>
          <w:szCs w:val="20"/>
        </w:rPr>
        <w:t xml:space="preserve"> </w:t>
      </w:r>
      <w:r w:rsidR="00EC7C46">
        <w:rPr>
          <w:rFonts w:eastAsia="宋体"/>
          <w:b/>
          <w:sz w:val="22"/>
          <w:szCs w:val="20"/>
        </w:rPr>
        <w:t xml:space="preserve">and </w:t>
      </w:r>
      <w:proofErr w:type="spellStart"/>
      <w:r w:rsidRPr="0092415E">
        <w:rPr>
          <w:rFonts w:eastAsia="宋体"/>
          <w:b/>
          <w:sz w:val="22"/>
          <w:szCs w:val="20"/>
        </w:rPr>
        <w:t>resumeCause</w:t>
      </w:r>
      <w:proofErr w:type="spellEnd"/>
      <w:r w:rsidRPr="0092415E">
        <w:rPr>
          <w:rFonts w:eastAsia="宋体"/>
          <w:b/>
          <w:sz w:val="22"/>
          <w:szCs w:val="20"/>
        </w:rPr>
        <w:t xml:space="preserve"> value</w:t>
      </w:r>
      <w:bookmarkEnd w:id="36"/>
      <w:r w:rsidRPr="0092415E">
        <w:rPr>
          <w:rFonts w:eastAsia="宋体"/>
          <w:b/>
          <w:sz w:val="22"/>
          <w:szCs w:val="20"/>
        </w:rPr>
        <w:t xml:space="preserve"> of RRC connection establishment and resume procedure upon group notification</w:t>
      </w:r>
      <w:r>
        <w:rPr>
          <w:rFonts w:eastAsia="宋体"/>
          <w:b/>
          <w:sz w:val="22"/>
          <w:szCs w:val="20"/>
        </w:rPr>
        <w:t xml:space="preserve"> is </w:t>
      </w:r>
      <w:r w:rsidRPr="0092415E">
        <w:rPr>
          <w:rFonts w:eastAsia="宋体"/>
          <w:b/>
          <w:sz w:val="22"/>
          <w:szCs w:val="20"/>
        </w:rPr>
        <w:t>mt-Access</w:t>
      </w:r>
      <w:r>
        <w:rPr>
          <w:rFonts w:eastAsia="宋体"/>
          <w:b/>
          <w:sz w:val="22"/>
          <w:szCs w:val="20"/>
        </w:rPr>
        <w:t>.</w:t>
      </w:r>
      <w:bookmarkEnd w:id="35"/>
    </w:p>
    <w:p w14:paraId="02132249" w14:textId="6607BFA1" w:rsidR="0092415E" w:rsidRDefault="0092415E" w:rsidP="0092415E">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rPr>
        <w:t xml:space="preserve">Proposal </w:t>
      </w:r>
      <w:r w:rsidR="0005708D">
        <w:rPr>
          <w:rFonts w:eastAsia="宋体"/>
          <w:b/>
          <w:sz w:val="22"/>
          <w:szCs w:val="20"/>
        </w:rPr>
        <w:t>7</w:t>
      </w:r>
      <w:r>
        <w:rPr>
          <w:rFonts w:eastAsia="宋体"/>
          <w:b/>
          <w:sz w:val="22"/>
          <w:szCs w:val="20"/>
        </w:rPr>
        <w:t>: The</w:t>
      </w:r>
      <w:bookmarkStart w:id="37" w:name="_Hlk71551768"/>
      <w:r>
        <w:rPr>
          <w:rFonts w:eastAsia="宋体"/>
          <w:b/>
          <w:sz w:val="22"/>
          <w:szCs w:val="20"/>
        </w:rPr>
        <w:t xml:space="preserve"> </w:t>
      </w:r>
      <w:r w:rsidRPr="0092415E">
        <w:rPr>
          <w:rFonts w:eastAsia="宋体"/>
          <w:b/>
          <w:sz w:val="22"/>
          <w:szCs w:val="20"/>
        </w:rPr>
        <w:t>Access Category value</w:t>
      </w:r>
      <w:bookmarkEnd w:id="37"/>
      <w:r w:rsidRPr="0092415E">
        <w:rPr>
          <w:rFonts w:eastAsia="宋体"/>
          <w:b/>
          <w:sz w:val="22"/>
          <w:szCs w:val="20"/>
        </w:rPr>
        <w:t xml:space="preserve"> of RRC connection establishment and resume procedure upon group notification</w:t>
      </w:r>
      <w:r>
        <w:rPr>
          <w:rFonts w:eastAsia="宋体"/>
          <w:b/>
          <w:sz w:val="22"/>
          <w:szCs w:val="20"/>
        </w:rPr>
        <w:t xml:space="preserve"> is 0.</w:t>
      </w:r>
    </w:p>
    <w:bookmarkEnd w:id="22"/>
    <w:p w14:paraId="272A91C5" w14:textId="77777777" w:rsidR="00E75033" w:rsidRPr="00F26A12" w:rsidRDefault="00E75033" w:rsidP="00E75033">
      <w:pPr>
        <w:keepNext/>
        <w:keepLines/>
        <w:widowControl/>
        <w:pBdr>
          <w:top w:val="single" w:sz="12" w:space="3" w:color="auto"/>
        </w:pBdr>
        <w:tabs>
          <w:tab w:val="num"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3.</w:t>
      </w:r>
      <w:r w:rsidRPr="00F26A12">
        <w:rPr>
          <w:rFonts w:ascii="Arial" w:eastAsia="宋体" w:hAnsi="Arial"/>
          <w:sz w:val="36"/>
          <w:szCs w:val="36"/>
          <w:lang w:val="en-GB"/>
        </w:rPr>
        <w:t>Conclusions</w:t>
      </w:r>
    </w:p>
    <w:p w14:paraId="2726FF25" w14:textId="0BEFCC63" w:rsidR="00E75033" w:rsidRDefault="00E75033" w:rsidP="00E75033">
      <w:pPr>
        <w:widowControl/>
        <w:overflowPunct w:val="0"/>
        <w:autoSpaceDE w:val="0"/>
        <w:autoSpaceDN w:val="0"/>
        <w:adjustRightInd w:val="0"/>
        <w:spacing w:afterLines="50" w:after="120"/>
        <w:textAlignment w:val="baseline"/>
        <w:rPr>
          <w:rFonts w:eastAsia="宋体"/>
          <w:sz w:val="22"/>
          <w:szCs w:val="20"/>
          <w:lang w:val="en-GB"/>
        </w:rPr>
      </w:pPr>
      <w:r w:rsidRPr="00F26A12">
        <w:rPr>
          <w:rFonts w:eastAsia="宋体"/>
          <w:sz w:val="22"/>
          <w:szCs w:val="20"/>
          <w:lang w:val="en-GB"/>
        </w:rPr>
        <w:t xml:space="preserve">Based on the analysis given above, we have the following observations and </w:t>
      </w:r>
      <w:r w:rsidRPr="00F26A12">
        <w:rPr>
          <w:rFonts w:eastAsia="宋体" w:hint="eastAsia"/>
          <w:sz w:val="22"/>
          <w:szCs w:val="20"/>
          <w:lang w:val="en-GB"/>
        </w:rPr>
        <w:t>p</w:t>
      </w:r>
      <w:r w:rsidRPr="00F26A12">
        <w:rPr>
          <w:rFonts w:eastAsia="宋体"/>
          <w:sz w:val="22"/>
          <w:szCs w:val="20"/>
          <w:lang w:val="en-GB"/>
        </w:rPr>
        <w:t>roposals:</w:t>
      </w:r>
    </w:p>
    <w:p w14:paraId="18A6B46D" w14:textId="3B60D757" w:rsidR="00E64688" w:rsidRDefault="00E64688" w:rsidP="00E64688">
      <w:pPr>
        <w:widowControl/>
        <w:overflowPunct w:val="0"/>
        <w:autoSpaceDE w:val="0"/>
        <w:autoSpaceDN w:val="0"/>
        <w:adjustRightInd w:val="0"/>
        <w:spacing w:after="120" w:line="288" w:lineRule="auto"/>
        <w:textAlignment w:val="baseline"/>
        <w:rPr>
          <w:rFonts w:eastAsia="宋体"/>
          <w:bCs/>
          <w:i/>
          <w:iCs/>
          <w:sz w:val="22"/>
          <w:szCs w:val="20"/>
          <w:lang w:val="en-GB"/>
        </w:rPr>
      </w:pPr>
      <w:r w:rsidRPr="00E64688">
        <w:rPr>
          <w:rFonts w:eastAsia="宋体"/>
          <w:bCs/>
          <w:i/>
          <w:iCs/>
          <w:sz w:val="22"/>
          <w:szCs w:val="20"/>
          <w:lang w:val="en-GB"/>
        </w:rPr>
        <w:t>-MBS</w:t>
      </w:r>
      <w:r>
        <w:rPr>
          <w:rFonts w:eastAsia="宋体"/>
          <w:bCs/>
          <w:i/>
          <w:iCs/>
          <w:sz w:val="22"/>
          <w:szCs w:val="20"/>
          <w:lang w:val="en-GB"/>
        </w:rPr>
        <w:t xml:space="preserve"> Group notification</w:t>
      </w:r>
    </w:p>
    <w:p w14:paraId="7DA56B7A" w14:textId="11648394" w:rsidR="00225E4E" w:rsidRDefault="00225E4E" w:rsidP="00225E4E">
      <w:pPr>
        <w:widowControl/>
        <w:overflowPunct w:val="0"/>
        <w:autoSpaceDE w:val="0"/>
        <w:autoSpaceDN w:val="0"/>
        <w:adjustRightInd w:val="0"/>
        <w:spacing w:after="120" w:line="288" w:lineRule="auto"/>
        <w:textAlignment w:val="baseline"/>
        <w:rPr>
          <w:rFonts w:eastAsia="宋体"/>
          <w:b/>
          <w:sz w:val="22"/>
          <w:szCs w:val="20"/>
          <w:highlight w:val="green"/>
        </w:rPr>
      </w:pPr>
      <w:r w:rsidRPr="008530CB">
        <w:rPr>
          <w:rFonts w:eastAsia="宋体"/>
          <w:b/>
          <w:sz w:val="22"/>
          <w:szCs w:val="20"/>
        </w:rPr>
        <w:t xml:space="preserve">Observation </w:t>
      </w:r>
      <w:proofErr w:type="gramStart"/>
      <w:r>
        <w:rPr>
          <w:rFonts w:eastAsia="宋体"/>
          <w:b/>
          <w:sz w:val="22"/>
          <w:szCs w:val="20"/>
        </w:rPr>
        <w:t>1</w:t>
      </w:r>
      <w:r w:rsidRPr="008530CB">
        <w:rPr>
          <w:rFonts w:eastAsia="宋体"/>
          <w:b/>
          <w:sz w:val="22"/>
          <w:szCs w:val="20"/>
        </w:rPr>
        <w:t>:</w:t>
      </w:r>
      <w:r>
        <w:rPr>
          <w:rFonts w:eastAsia="宋体"/>
          <w:b/>
          <w:sz w:val="22"/>
          <w:szCs w:val="20"/>
        </w:rPr>
        <w:t>The</w:t>
      </w:r>
      <w:proofErr w:type="gramEnd"/>
      <w:r>
        <w:rPr>
          <w:rFonts w:eastAsia="宋体"/>
          <w:b/>
          <w:sz w:val="22"/>
          <w:szCs w:val="20"/>
        </w:rPr>
        <w:t xml:space="preserve"> UE power consumption is non-ideal for group paging with dedicated PO from legacy paging </w:t>
      </w:r>
      <w:r w:rsidR="004B4079">
        <w:rPr>
          <w:rFonts w:eastAsia="宋体"/>
          <w:b/>
          <w:sz w:val="22"/>
          <w:szCs w:val="20"/>
        </w:rPr>
        <w:t xml:space="preserve">considering </w:t>
      </w:r>
      <w:r>
        <w:rPr>
          <w:rFonts w:eastAsia="宋体"/>
          <w:b/>
          <w:sz w:val="22"/>
          <w:szCs w:val="20"/>
        </w:rPr>
        <w:t>UE has to monitor at least one PO for multicast activation except the legacy PO.</w:t>
      </w:r>
    </w:p>
    <w:p w14:paraId="4E192F8A" w14:textId="60E744C6" w:rsidR="00225E4E" w:rsidRDefault="00225E4E" w:rsidP="00225E4E">
      <w:pPr>
        <w:widowControl/>
        <w:overflowPunct w:val="0"/>
        <w:autoSpaceDE w:val="0"/>
        <w:autoSpaceDN w:val="0"/>
        <w:adjustRightInd w:val="0"/>
        <w:spacing w:after="120" w:line="288" w:lineRule="auto"/>
        <w:textAlignment w:val="baseline"/>
        <w:rPr>
          <w:rFonts w:eastAsia="宋体"/>
          <w:b/>
          <w:sz w:val="22"/>
          <w:szCs w:val="20"/>
          <w:highlight w:val="green"/>
        </w:rPr>
      </w:pPr>
      <w:r w:rsidRPr="008530CB">
        <w:rPr>
          <w:rFonts w:eastAsia="宋体"/>
          <w:b/>
          <w:sz w:val="22"/>
          <w:szCs w:val="20"/>
        </w:rPr>
        <w:t xml:space="preserve">Observation </w:t>
      </w:r>
      <w:proofErr w:type="gramStart"/>
      <w:r>
        <w:rPr>
          <w:rFonts w:eastAsia="宋体"/>
          <w:b/>
          <w:sz w:val="22"/>
          <w:szCs w:val="20"/>
        </w:rPr>
        <w:t>2</w:t>
      </w:r>
      <w:r w:rsidRPr="008530CB">
        <w:rPr>
          <w:rFonts w:eastAsia="宋体"/>
          <w:b/>
          <w:sz w:val="22"/>
          <w:szCs w:val="20"/>
        </w:rPr>
        <w:t>:</w:t>
      </w:r>
      <w:r>
        <w:rPr>
          <w:rFonts w:eastAsia="宋体"/>
          <w:b/>
          <w:sz w:val="22"/>
          <w:szCs w:val="20"/>
        </w:rPr>
        <w:t>The</w:t>
      </w:r>
      <w:proofErr w:type="gramEnd"/>
      <w:r>
        <w:rPr>
          <w:rFonts w:eastAsia="宋体"/>
          <w:b/>
          <w:sz w:val="22"/>
          <w:szCs w:val="20"/>
        </w:rPr>
        <w:t xml:space="preserve"> UE power consumption for monitoring MCCH group notification is zero if UE is </w:t>
      </w:r>
      <w:r w:rsidRPr="006E34F0">
        <w:rPr>
          <w:rFonts w:eastAsia="宋体"/>
          <w:b/>
          <w:sz w:val="22"/>
          <w:szCs w:val="20"/>
        </w:rPr>
        <w:t xml:space="preserve">simultaneously </w:t>
      </w:r>
      <w:r>
        <w:rPr>
          <w:rFonts w:eastAsia="宋体"/>
          <w:b/>
          <w:sz w:val="22"/>
          <w:szCs w:val="20"/>
        </w:rPr>
        <w:t>interested in broadcast and multicast session.</w:t>
      </w:r>
    </w:p>
    <w:p w14:paraId="6C308520" w14:textId="1A82BA7F" w:rsidR="00225E4E" w:rsidRDefault="00225E4E" w:rsidP="00225E4E">
      <w:pPr>
        <w:widowControl/>
        <w:overflowPunct w:val="0"/>
        <w:autoSpaceDE w:val="0"/>
        <w:autoSpaceDN w:val="0"/>
        <w:adjustRightInd w:val="0"/>
        <w:spacing w:after="120" w:line="288" w:lineRule="auto"/>
        <w:textAlignment w:val="baseline"/>
        <w:rPr>
          <w:rFonts w:eastAsia="宋体"/>
          <w:b/>
          <w:sz w:val="22"/>
          <w:szCs w:val="20"/>
          <w:highlight w:val="green"/>
        </w:rPr>
      </w:pPr>
      <w:r w:rsidRPr="00383764">
        <w:rPr>
          <w:rFonts w:eastAsia="宋体"/>
          <w:b/>
          <w:sz w:val="22"/>
          <w:szCs w:val="20"/>
        </w:rPr>
        <w:t xml:space="preserve">Observation </w:t>
      </w:r>
      <w:proofErr w:type="gramStart"/>
      <w:r>
        <w:rPr>
          <w:rFonts w:eastAsia="宋体"/>
          <w:b/>
          <w:sz w:val="22"/>
          <w:szCs w:val="20"/>
        </w:rPr>
        <w:t>3</w:t>
      </w:r>
      <w:r w:rsidRPr="00383764">
        <w:rPr>
          <w:rFonts w:eastAsia="宋体"/>
          <w:b/>
          <w:sz w:val="22"/>
          <w:szCs w:val="20"/>
        </w:rPr>
        <w:t>:The</w:t>
      </w:r>
      <w:proofErr w:type="gramEnd"/>
      <w:r w:rsidRPr="00383764">
        <w:rPr>
          <w:rFonts w:eastAsia="宋体"/>
          <w:b/>
          <w:sz w:val="22"/>
          <w:szCs w:val="20"/>
        </w:rPr>
        <w:t xml:space="preserve"> network transmission efficiency is non-ideal for group paging with shared PO with legacy paging </w:t>
      </w:r>
      <w:r w:rsidR="004B4079">
        <w:rPr>
          <w:rFonts w:eastAsia="宋体"/>
          <w:b/>
          <w:sz w:val="22"/>
          <w:szCs w:val="20"/>
        </w:rPr>
        <w:t xml:space="preserve">considering </w:t>
      </w:r>
      <w:r w:rsidRPr="00383764">
        <w:rPr>
          <w:rFonts w:eastAsia="宋体"/>
          <w:b/>
          <w:bCs/>
          <w:sz w:val="22"/>
          <w:szCs w:val="20"/>
        </w:rPr>
        <w:t>network has to send the group notification in all related legacy POs of UEs</w:t>
      </w:r>
      <w:r w:rsidRPr="00AC02CF">
        <w:rPr>
          <w:rFonts w:eastAsia="宋体"/>
          <w:b/>
          <w:bCs/>
          <w:sz w:val="22"/>
          <w:szCs w:val="20"/>
        </w:rPr>
        <w:t xml:space="preserve"> in the multicast </w:t>
      </w:r>
      <w:r>
        <w:rPr>
          <w:rFonts w:eastAsia="宋体"/>
          <w:b/>
          <w:bCs/>
          <w:sz w:val="22"/>
          <w:szCs w:val="20"/>
        </w:rPr>
        <w:t>group</w:t>
      </w:r>
      <w:r>
        <w:rPr>
          <w:rFonts w:eastAsia="宋体"/>
          <w:b/>
          <w:sz w:val="22"/>
          <w:szCs w:val="20"/>
        </w:rPr>
        <w:t>.</w:t>
      </w:r>
    </w:p>
    <w:p w14:paraId="145538C2" w14:textId="3A84FF56" w:rsidR="003A503B" w:rsidRPr="007C45B7" w:rsidRDefault="003A503B" w:rsidP="003A503B">
      <w:pPr>
        <w:widowControl/>
        <w:overflowPunct w:val="0"/>
        <w:autoSpaceDE w:val="0"/>
        <w:autoSpaceDN w:val="0"/>
        <w:adjustRightInd w:val="0"/>
        <w:spacing w:after="120" w:line="288" w:lineRule="auto"/>
        <w:textAlignment w:val="baseline"/>
        <w:rPr>
          <w:rFonts w:eastAsia="宋体"/>
          <w:b/>
          <w:bCs/>
          <w:sz w:val="22"/>
          <w:szCs w:val="20"/>
          <w:lang w:val="en-GB"/>
        </w:rPr>
      </w:pPr>
      <w:r w:rsidRPr="00FC3E6D">
        <w:rPr>
          <w:rFonts w:eastAsia="宋体"/>
          <w:b/>
          <w:sz w:val="22"/>
          <w:szCs w:val="20"/>
        </w:rPr>
        <w:t xml:space="preserve">Observation </w:t>
      </w:r>
      <w:proofErr w:type="gramStart"/>
      <w:r>
        <w:rPr>
          <w:rFonts w:eastAsia="宋体"/>
          <w:b/>
          <w:sz w:val="22"/>
          <w:szCs w:val="20"/>
        </w:rPr>
        <w:t>4</w:t>
      </w:r>
      <w:r w:rsidRPr="00FC3E6D">
        <w:rPr>
          <w:rFonts w:eastAsia="宋体"/>
          <w:b/>
          <w:sz w:val="22"/>
          <w:szCs w:val="20"/>
        </w:rPr>
        <w:t>:MCCH</w:t>
      </w:r>
      <w:proofErr w:type="gramEnd"/>
      <w:r w:rsidRPr="00FC3E6D">
        <w:rPr>
          <w:rFonts w:eastAsia="宋体"/>
          <w:b/>
          <w:sz w:val="22"/>
          <w:szCs w:val="20"/>
        </w:rPr>
        <w:t xml:space="preserve"> group notification can indicate </w:t>
      </w:r>
      <w:r>
        <w:rPr>
          <w:rFonts w:eastAsia="宋体" w:hint="eastAsia"/>
          <w:b/>
          <w:sz w:val="22"/>
          <w:szCs w:val="20"/>
        </w:rPr>
        <w:t>whether</w:t>
      </w:r>
      <w:r>
        <w:rPr>
          <w:rFonts w:eastAsia="宋体"/>
          <w:b/>
          <w:sz w:val="22"/>
          <w:szCs w:val="20"/>
        </w:rPr>
        <w:t xml:space="preserve"> </w:t>
      </w:r>
      <w:r w:rsidRPr="00FC3E6D">
        <w:rPr>
          <w:rFonts w:eastAsia="宋体"/>
          <w:b/>
          <w:bCs/>
          <w:sz w:val="22"/>
          <w:szCs w:val="20"/>
          <w:lang w:val="en-GB"/>
        </w:rPr>
        <w:t xml:space="preserve">a multicast session is activated </w:t>
      </w:r>
      <w:r>
        <w:rPr>
          <w:rFonts w:eastAsia="宋体"/>
          <w:b/>
          <w:bCs/>
          <w:sz w:val="22"/>
          <w:szCs w:val="20"/>
          <w:lang w:val="en-GB"/>
        </w:rPr>
        <w:t xml:space="preserve">throughout the </w:t>
      </w:r>
      <w:r w:rsidR="006D10F1">
        <w:rPr>
          <w:rFonts w:eastAsia="宋体"/>
          <w:b/>
          <w:bCs/>
          <w:sz w:val="22"/>
          <w:szCs w:val="20"/>
          <w:lang w:val="en-GB"/>
        </w:rPr>
        <w:t xml:space="preserve">multicast </w:t>
      </w:r>
      <w:r>
        <w:rPr>
          <w:rFonts w:eastAsia="宋体"/>
          <w:b/>
          <w:bCs/>
          <w:sz w:val="22"/>
          <w:szCs w:val="20"/>
          <w:lang w:val="en-GB"/>
        </w:rPr>
        <w:t xml:space="preserve">life cycle </w:t>
      </w:r>
      <w:r w:rsidRPr="00FC3E6D">
        <w:rPr>
          <w:rFonts w:eastAsia="宋体"/>
          <w:b/>
          <w:bCs/>
          <w:sz w:val="22"/>
          <w:szCs w:val="20"/>
          <w:lang w:val="en-GB"/>
        </w:rPr>
        <w:t>while group paging can only indicate</w:t>
      </w:r>
      <w:r>
        <w:rPr>
          <w:rFonts w:eastAsia="宋体"/>
          <w:b/>
          <w:bCs/>
          <w:sz w:val="22"/>
          <w:szCs w:val="20"/>
          <w:lang w:val="en-GB"/>
        </w:rPr>
        <w:t xml:space="preserve"> at the activation point</w:t>
      </w:r>
      <w:r w:rsidRPr="00FC3E6D">
        <w:rPr>
          <w:rFonts w:eastAsia="宋体"/>
          <w:b/>
          <w:bCs/>
          <w:sz w:val="22"/>
          <w:szCs w:val="20"/>
          <w:lang w:val="en-GB"/>
        </w:rPr>
        <w:t xml:space="preserve">. </w:t>
      </w:r>
    </w:p>
    <w:p w14:paraId="246F27D8" w14:textId="56CC5F8B" w:rsidR="003A503B" w:rsidRDefault="003A503B" w:rsidP="003A503B">
      <w:pPr>
        <w:widowControl/>
        <w:overflowPunct w:val="0"/>
        <w:autoSpaceDE w:val="0"/>
        <w:autoSpaceDN w:val="0"/>
        <w:adjustRightInd w:val="0"/>
        <w:spacing w:after="120" w:line="288" w:lineRule="auto"/>
        <w:textAlignment w:val="baseline"/>
        <w:rPr>
          <w:rFonts w:eastAsia="宋体"/>
          <w:b/>
          <w:bCs/>
          <w:sz w:val="22"/>
          <w:szCs w:val="20"/>
          <w:lang w:val="en-GB"/>
        </w:rPr>
      </w:pPr>
      <w:r w:rsidRPr="0071449C">
        <w:rPr>
          <w:rFonts w:eastAsia="宋体"/>
          <w:b/>
          <w:sz w:val="22"/>
          <w:szCs w:val="20"/>
        </w:rPr>
        <w:lastRenderedPageBreak/>
        <w:t xml:space="preserve">Observation </w:t>
      </w:r>
      <w:proofErr w:type="gramStart"/>
      <w:r>
        <w:rPr>
          <w:rFonts w:eastAsia="宋体"/>
          <w:b/>
          <w:sz w:val="22"/>
          <w:szCs w:val="20"/>
        </w:rPr>
        <w:t>5</w:t>
      </w:r>
      <w:r w:rsidRPr="0071449C">
        <w:rPr>
          <w:rFonts w:eastAsia="宋体"/>
          <w:b/>
          <w:sz w:val="22"/>
          <w:szCs w:val="20"/>
        </w:rPr>
        <w:t>:</w:t>
      </w:r>
      <w:r>
        <w:rPr>
          <w:rFonts w:eastAsia="宋体"/>
          <w:b/>
          <w:sz w:val="22"/>
          <w:szCs w:val="20"/>
        </w:rPr>
        <w:t>When</w:t>
      </w:r>
      <w:proofErr w:type="gramEnd"/>
      <w:r>
        <w:rPr>
          <w:rFonts w:eastAsia="宋体"/>
          <w:b/>
          <w:sz w:val="22"/>
          <w:szCs w:val="20"/>
        </w:rPr>
        <w:t xml:space="preserve"> UE moves inside the local multicast area and the group paging mechanism is adopted, useless RRC </w:t>
      </w:r>
      <w:proofErr w:type="spellStart"/>
      <w:r>
        <w:rPr>
          <w:rFonts w:eastAsia="宋体"/>
          <w:b/>
          <w:sz w:val="22"/>
          <w:szCs w:val="20"/>
        </w:rPr>
        <w:t>signalling</w:t>
      </w:r>
      <w:proofErr w:type="spellEnd"/>
      <w:r>
        <w:rPr>
          <w:rFonts w:eastAsia="宋体"/>
          <w:b/>
          <w:sz w:val="22"/>
          <w:szCs w:val="20"/>
        </w:rPr>
        <w:t xml:space="preserve"> and power consumption for entering RRCCONNECTED is cost if local multicast session is </w:t>
      </w:r>
      <w:proofErr w:type="spellStart"/>
      <w:r>
        <w:rPr>
          <w:rFonts w:eastAsia="宋体"/>
          <w:b/>
          <w:sz w:val="22"/>
          <w:szCs w:val="20"/>
        </w:rPr>
        <w:t>inactivaed</w:t>
      </w:r>
      <w:proofErr w:type="spellEnd"/>
      <w:r w:rsidRPr="0071449C">
        <w:rPr>
          <w:rFonts w:eastAsia="宋体"/>
          <w:b/>
          <w:sz w:val="22"/>
          <w:szCs w:val="20"/>
        </w:rPr>
        <w:t>.</w:t>
      </w:r>
    </w:p>
    <w:p w14:paraId="63611845" w14:textId="77777777" w:rsidR="003A503B" w:rsidRDefault="003A503B" w:rsidP="003A503B">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P</w:t>
      </w:r>
      <w:r>
        <w:rPr>
          <w:rFonts w:eastAsia="宋体" w:hint="eastAsia"/>
          <w:b/>
          <w:sz w:val="22"/>
          <w:szCs w:val="20"/>
          <w:lang w:val="en-GB"/>
        </w:rPr>
        <w:t>r</w:t>
      </w:r>
      <w:r>
        <w:rPr>
          <w:rFonts w:eastAsia="宋体"/>
          <w:b/>
          <w:sz w:val="22"/>
          <w:szCs w:val="20"/>
          <w:lang w:val="en-GB"/>
        </w:rPr>
        <w:t xml:space="preserve">oposal </w:t>
      </w:r>
      <w:proofErr w:type="gramStart"/>
      <w:r>
        <w:rPr>
          <w:rFonts w:eastAsia="宋体"/>
          <w:b/>
          <w:sz w:val="22"/>
          <w:szCs w:val="20"/>
          <w:lang w:val="en-GB"/>
        </w:rPr>
        <w:t>1:Multicast</w:t>
      </w:r>
      <w:proofErr w:type="gramEnd"/>
      <w:r>
        <w:rPr>
          <w:rFonts w:eastAsia="宋体"/>
          <w:b/>
          <w:sz w:val="22"/>
          <w:szCs w:val="20"/>
          <w:lang w:val="en-GB"/>
        </w:rPr>
        <w:t xml:space="preserve"> session ID list can be included in MCCH message.</w:t>
      </w:r>
    </w:p>
    <w:p w14:paraId="797A4975" w14:textId="03FA4393" w:rsidR="003A503B" w:rsidRPr="003A503B" w:rsidRDefault="003A503B" w:rsidP="003A503B">
      <w:pPr>
        <w:widowControl/>
        <w:overflowPunct w:val="0"/>
        <w:autoSpaceDE w:val="0"/>
        <w:autoSpaceDN w:val="0"/>
        <w:adjustRightInd w:val="0"/>
        <w:spacing w:after="120" w:line="288" w:lineRule="auto"/>
        <w:textAlignment w:val="baseline"/>
        <w:rPr>
          <w:rFonts w:eastAsia="宋体"/>
          <w:b/>
          <w:sz w:val="22"/>
          <w:szCs w:val="20"/>
        </w:rPr>
      </w:pPr>
      <w:r w:rsidRPr="004453F6">
        <w:rPr>
          <w:rFonts w:eastAsia="宋体"/>
          <w:b/>
          <w:sz w:val="22"/>
          <w:szCs w:val="20"/>
          <w:lang w:val="en-GB"/>
        </w:rPr>
        <w:t xml:space="preserve">Proposal </w:t>
      </w:r>
      <w:proofErr w:type="gramStart"/>
      <w:r w:rsidRPr="004453F6">
        <w:rPr>
          <w:rFonts w:eastAsia="宋体"/>
          <w:b/>
          <w:sz w:val="22"/>
          <w:szCs w:val="20"/>
          <w:lang w:val="en-GB"/>
        </w:rPr>
        <w:t>2:DCI</w:t>
      </w:r>
      <w:proofErr w:type="gramEnd"/>
      <w:r w:rsidRPr="004453F6">
        <w:rPr>
          <w:rFonts w:eastAsia="宋体"/>
          <w:b/>
          <w:sz w:val="22"/>
          <w:szCs w:val="20"/>
          <w:lang w:val="en-GB"/>
        </w:rPr>
        <w:t xml:space="preserve"> used for the MCCH change notification indicates the change of </w:t>
      </w:r>
      <w:r>
        <w:rPr>
          <w:rFonts w:eastAsia="宋体"/>
          <w:b/>
          <w:sz w:val="22"/>
          <w:szCs w:val="20"/>
          <w:lang w:val="en-GB"/>
        </w:rPr>
        <w:t>m</w:t>
      </w:r>
      <w:r w:rsidRPr="004453F6">
        <w:rPr>
          <w:rFonts w:eastAsia="宋体"/>
          <w:b/>
          <w:sz w:val="22"/>
          <w:szCs w:val="20"/>
          <w:lang w:val="en-GB"/>
        </w:rPr>
        <w:t>ulticast session ID list</w:t>
      </w:r>
      <w:r w:rsidRPr="004453F6">
        <w:rPr>
          <w:rFonts w:eastAsia="宋体"/>
          <w:b/>
          <w:sz w:val="22"/>
          <w:szCs w:val="20"/>
        </w:rPr>
        <w:t>.</w:t>
      </w:r>
    </w:p>
    <w:p w14:paraId="58B04720" w14:textId="7ECAF17E" w:rsidR="00225E4E" w:rsidRPr="005739D9" w:rsidRDefault="003A503B" w:rsidP="00783811">
      <w:pPr>
        <w:widowControl/>
        <w:overflowPunct w:val="0"/>
        <w:autoSpaceDE w:val="0"/>
        <w:autoSpaceDN w:val="0"/>
        <w:adjustRightInd w:val="0"/>
        <w:spacing w:after="120" w:line="288" w:lineRule="auto"/>
        <w:textAlignment w:val="baseline"/>
        <w:rPr>
          <w:rFonts w:eastAsia="宋体"/>
          <w:b/>
          <w:sz w:val="22"/>
          <w:szCs w:val="20"/>
        </w:rPr>
      </w:pPr>
      <w:r w:rsidRPr="00991580">
        <w:rPr>
          <w:rFonts w:eastAsia="宋体"/>
          <w:b/>
          <w:sz w:val="22"/>
          <w:szCs w:val="20"/>
        </w:rPr>
        <w:t xml:space="preserve">Proposal </w:t>
      </w:r>
      <w:proofErr w:type="gramStart"/>
      <w:r>
        <w:rPr>
          <w:rFonts w:eastAsia="宋体"/>
          <w:b/>
          <w:sz w:val="22"/>
          <w:szCs w:val="20"/>
        </w:rPr>
        <w:t>3</w:t>
      </w:r>
      <w:r w:rsidRPr="00991580">
        <w:rPr>
          <w:rFonts w:eastAsia="宋体"/>
          <w:b/>
          <w:sz w:val="22"/>
          <w:szCs w:val="20"/>
        </w:rPr>
        <w:t>:</w:t>
      </w:r>
      <w:r w:rsidRPr="00240298">
        <w:rPr>
          <w:rFonts w:eastAsia="宋体"/>
          <w:b/>
          <w:sz w:val="22"/>
          <w:szCs w:val="20"/>
        </w:rPr>
        <w:t>Multicast</w:t>
      </w:r>
      <w:proofErr w:type="gramEnd"/>
      <w:r w:rsidRPr="00240298">
        <w:rPr>
          <w:rFonts w:eastAsia="宋体"/>
          <w:b/>
          <w:sz w:val="22"/>
          <w:szCs w:val="20"/>
        </w:rPr>
        <w:t xml:space="preserve"> session ID list included in MCCH message</w:t>
      </w:r>
      <w:r>
        <w:rPr>
          <w:rFonts w:eastAsia="宋体"/>
          <w:b/>
          <w:sz w:val="22"/>
          <w:szCs w:val="20"/>
        </w:rPr>
        <w:t xml:space="preserve"> and MCCH change notification mechanism are supported for multicast activation notification in NR MBS</w:t>
      </w:r>
      <w:r w:rsidRPr="00991580">
        <w:rPr>
          <w:rFonts w:eastAsia="宋体"/>
          <w:b/>
          <w:sz w:val="22"/>
          <w:szCs w:val="20"/>
        </w:rPr>
        <w:t>.</w:t>
      </w:r>
    </w:p>
    <w:p w14:paraId="1719200B" w14:textId="12580245" w:rsidR="00E64688" w:rsidRDefault="00E64688" w:rsidP="00E64688">
      <w:pPr>
        <w:widowControl/>
        <w:overflowPunct w:val="0"/>
        <w:autoSpaceDE w:val="0"/>
        <w:autoSpaceDN w:val="0"/>
        <w:adjustRightInd w:val="0"/>
        <w:spacing w:after="120" w:line="288" w:lineRule="auto"/>
        <w:textAlignment w:val="baseline"/>
        <w:rPr>
          <w:rFonts w:eastAsia="宋体"/>
          <w:bCs/>
          <w:i/>
          <w:iCs/>
          <w:sz w:val="22"/>
          <w:szCs w:val="20"/>
          <w:lang w:val="en-GB"/>
        </w:rPr>
      </w:pPr>
      <w:r w:rsidRPr="00E64688">
        <w:rPr>
          <w:rFonts w:eastAsia="宋体"/>
          <w:bCs/>
          <w:i/>
          <w:iCs/>
          <w:sz w:val="22"/>
          <w:szCs w:val="20"/>
          <w:lang w:val="en-GB"/>
        </w:rPr>
        <w:t>-</w:t>
      </w:r>
      <w:r w:rsidRPr="00E64688">
        <w:t xml:space="preserve"> </w:t>
      </w:r>
      <w:r w:rsidRPr="00E64688">
        <w:rPr>
          <w:rFonts w:eastAsia="宋体"/>
          <w:bCs/>
          <w:i/>
          <w:iCs/>
          <w:sz w:val="22"/>
          <w:szCs w:val="20"/>
          <w:lang w:val="en-GB"/>
        </w:rPr>
        <w:t>RRC connection establishment and resume procedure upon group notification</w:t>
      </w:r>
    </w:p>
    <w:p w14:paraId="6CB09DD3" w14:textId="76811646" w:rsidR="00572735" w:rsidRDefault="00572735" w:rsidP="00572735">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rPr>
        <w:t xml:space="preserve">Proposal </w:t>
      </w:r>
      <w:r w:rsidR="003A503B">
        <w:rPr>
          <w:rFonts w:eastAsia="宋体"/>
          <w:b/>
          <w:sz w:val="22"/>
          <w:szCs w:val="20"/>
        </w:rPr>
        <w:t>4</w:t>
      </w:r>
      <w:r>
        <w:rPr>
          <w:rFonts w:eastAsia="宋体"/>
          <w:b/>
          <w:sz w:val="22"/>
          <w:szCs w:val="20"/>
        </w:rPr>
        <w:t>:</w:t>
      </w:r>
      <w:r w:rsidRPr="00D312D9">
        <w:t xml:space="preserve"> </w:t>
      </w:r>
      <w:r w:rsidRPr="004B3775">
        <w:rPr>
          <w:rFonts w:eastAsia="宋体"/>
          <w:b/>
          <w:sz w:val="22"/>
          <w:szCs w:val="20"/>
        </w:rPr>
        <w:t xml:space="preserve">Upon receiving the </w:t>
      </w:r>
      <w:r>
        <w:rPr>
          <w:rFonts w:eastAsia="宋体"/>
          <w:b/>
          <w:sz w:val="22"/>
          <w:szCs w:val="20"/>
        </w:rPr>
        <w:t>group notification</w:t>
      </w:r>
      <w:r w:rsidRPr="004B3775">
        <w:rPr>
          <w:rFonts w:eastAsia="宋体"/>
          <w:b/>
          <w:sz w:val="22"/>
          <w:szCs w:val="20"/>
        </w:rPr>
        <w:t xml:space="preserve"> message</w:t>
      </w:r>
      <w:r>
        <w:rPr>
          <w:rFonts w:eastAsia="宋体"/>
          <w:b/>
          <w:sz w:val="22"/>
          <w:szCs w:val="20"/>
        </w:rPr>
        <w:t xml:space="preserve">, </w:t>
      </w:r>
      <w:r w:rsidRPr="00503238">
        <w:rPr>
          <w:rFonts w:eastAsia="宋体"/>
          <w:b/>
          <w:sz w:val="22"/>
          <w:szCs w:val="20"/>
        </w:rPr>
        <w:t>RRC_IDLE</w:t>
      </w:r>
      <w:r>
        <w:rPr>
          <w:rFonts w:eastAsia="宋体"/>
          <w:b/>
          <w:sz w:val="22"/>
          <w:szCs w:val="20"/>
        </w:rPr>
        <w:t xml:space="preserve"> UE shall forward the group notification information to the upper layers and </w:t>
      </w:r>
      <w:r w:rsidRPr="005B2ACE">
        <w:rPr>
          <w:rFonts w:eastAsia="宋体"/>
          <w:b/>
          <w:sz w:val="22"/>
          <w:szCs w:val="20"/>
        </w:rPr>
        <w:t>initiates</w:t>
      </w:r>
      <w:r>
        <w:rPr>
          <w:rFonts w:eastAsia="宋体"/>
          <w:b/>
          <w:sz w:val="22"/>
          <w:szCs w:val="20"/>
        </w:rPr>
        <w:t xml:space="preserve"> RRC connection </w:t>
      </w:r>
      <w:proofErr w:type="spellStart"/>
      <w:r>
        <w:rPr>
          <w:rFonts w:eastAsia="宋体"/>
          <w:b/>
          <w:sz w:val="22"/>
          <w:szCs w:val="20"/>
        </w:rPr>
        <w:t>eatablishment</w:t>
      </w:r>
      <w:proofErr w:type="spellEnd"/>
      <w:r>
        <w:rPr>
          <w:rFonts w:eastAsia="宋体"/>
          <w:b/>
          <w:sz w:val="22"/>
          <w:szCs w:val="20"/>
        </w:rPr>
        <w:t xml:space="preserve"> procedure when upper layers request </w:t>
      </w:r>
      <w:r w:rsidR="00E87DD8" w:rsidRPr="00E87DD8">
        <w:rPr>
          <w:rFonts w:eastAsia="宋体"/>
          <w:b/>
          <w:sz w:val="22"/>
          <w:szCs w:val="20"/>
        </w:rPr>
        <w:t>establishment of an RRC connection</w:t>
      </w:r>
      <w:r>
        <w:rPr>
          <w:rFonts w:eastAsia="宋体"/>
          <w:b/>
          <w:sz w:val="22"/>
          <w:szCs w:val="20"/>
        </w:rPr>
        <w:t>.</w:t>
      </w:r>
    </w:p>
    <w:p w14:paraId="6CD6C8BD" w14:textId="330A39A2" w:rsidR="00572735" w:rsidRPr="00572735" w:rsidRDefault="00572735" w:rsidP="00572735">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rPr>
        <w:t xml:space="preserve">Proposal </w:t>
      </w:r>
      <w:r w:rsidR="003A503B">
        <w:rPr>
          <w:rFonts w:eastAsia="宋体"/>
          <w:b/>
          <w:sz w:val="22"/>
          <w:szCs w:val="20"/>
        </w:rPr>
        <w:t>5</w:t>
      </w:r>
      <w:r>
        <w:rPr>
          <w:rFonts w:eastAsia="宋体"/>
          <w:b/>
          <w:sz w:val="22"/>
          <w:szCs w:val="20"/>
        </w:rPr>
        <w:t xml:space="preserve">: </w:t>
      </w:r>
      <w:r w:rsidRPr="004B3775">
        <w:rPr>
          <w:rFonts w:eastAsia="宋体"/>
          <w:b/>
          <w:sz w:val="22"/>
          <w:szCs w:val="20"/>
        </w:rPr>
        <w:t xml:space="preserve">Upon receiving the </w:t>
      </w:r>
      <w:r>
        <w:rPr>
          <w:rFonts w:eastAsia="宋体"/>
          <w:b/>
          <w:sz w:val="22"/>
          <w:szCs w:val="20"/>
        </w:rPr>
        <w:t>group notification</w:t>
      </w:r>
      <w:r w:rsidRPr="004B3775">
        <w:rPr>
          <w:rFonts w:eastAsia="宋体"/>
          <w:b/>
          <w:sz w:val="22"/>
          <w:szCs w:val="20"/>
        </w:rPr>
        <w:t xml:space="preserve"> message</w:t>
      </w:r>
      <w:r>
        <w:rPr>
          <w:rFonts w:eastAsia="宋体"/>
          <w:b/>
          <w:sz w:val="22"/>
          <w:szCs w:val="20"/>
        </w:rPr>
        <w:t xml:space="preserve">, </w:t>
      </w:r>
      <w:r w:rsidRPr="0068110D">
        <w:rPr>
          <w:rFonts w:eastAsia="宋体"/>
          <w:b/>
          <w:sz w:val="22"/>
          <w:szCs w:val="20"/>
        </w:rPr>
        <w:t>RRC_INACTIVE</w:t>
      </w:r>
      <w:r>
        <w:rPr>
          <w:rFonts w:eastAsia="宋体"/>
          <w:b/>
          <w:sz w:val="22"/>
          <w:szCs w:val="20"/>
        </w:rPr>
        <w:t xml:space="preserve"> UE shall initiate </w:t>
      </w:r>
      <w:r w:rsidRPr="002F2179">
        <w:rPr>
          <w:rFonts w:eastAsia="宋体"/>
          <w:b/>
          <w:sz w:val="22"/>
          <w:szCs w:val="20"/>
        </w:rPr>
        <w:t>the RRC connection resumption procedure</w:t>
      </w:r>
      <w:r>
        <w:rPr>
          <w:rFonts w:eastAsia="宋体"/>
          <w:b/>
          <w:sz w:val="22"/>
          <w:szCs w:val="20"/>
        </w:rPr>
        <w:t xml:space="preserve"> by response to group notification.</w:t>
      </w:r>
    </w:p>
    <w:p w14:paraId="52EFBDD1" w14:textId="1E04758E" w:rsidR="00572735" w:rsidRDefault="00572735" w:rsidP="00572735">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rPr>
        <w:t xml:space="preserve">Proposal </w:t>
      </w:r>
      <w:r w:rsidR="003A503B">
        <w:rPr>
          <w:rFonts w:eastAsia="宋体"/>
          <w:b/>
          <w:sz w:val="22"/>
          <w:szCs w:val="20"/>
        </w:rPr>
        <w:t>6</w:t>
      </w:r>
      <w:r>
        <w:rPr>
          <w:rFonts w:eastAsia="宋体"/>
          <w:b/>
          <w:sz w:val="22"/>
          <w:szCs w:val="20"/>
        </w:rPr>
        <w:t xml:space="preserve">: The </w:t>
      </w:r>
      <w:proofErr w:type="spellStart"/>
      <w:r w:rsidRPr="0092415E">
        <w:rPr>
          <w:rFonts w:eastAsia="宋体"/>
          <w:b/>
          <w:sz w:val="22"/>
          <w:szCs w:val="20"/>
        </w:rPr>
        <w:t>establishmentCause</w:t>
      </w:r>
      <w:proofErr w:type="spellEnd"/>
      <w:r w:rsidRPr="0092415E">
        <w:rPr>
          <w:rFonts w:eastAsia="宋体"/>
          <w:b/>
          <w:sz w:val="22"/>
          <w:szCs w:val="20"/>
        </w:rPr>
        <w:t xml:space="preserve"> </w:t>
      </w:r>
      <w:r>
        <w:rPr>
          <w:rFonts w:eastAsia="宋体"/>
          <w:b/>
          <w:sz w:val="22"/>
          <w:szCs w:val="20"/>
        </w:rPr>
        <w:t xml:space="preserve">and </w:t>
      </w:r>
      <w:proofErr w:type="spellStart"/>
      <w:r w:rsidRPr="0092415E">
        <w:rPr>
          <w:rFonts w:eastAsia="宋体"/>
          <w:b/>
          <w:sz w:val="22"/>
          <w:szCs w:val="20"/>
        </w:rPr>
        <w:t>resumeCause</w:t>
      </w:r>
      <w:proofErr w:type="spellEnd"/>
      <w:r w:rsidRPr="0092415E">
        <w:rPr>
          <w:rFonts w:eastAsia="宋体"/>
          <w:b/>
          <w:sz w:val="22"/>
          <w:szCs w:val="20"/>
        </w:rPr>
        <w:t xml:space="preserve"> value of RRC connection establishment and resume procedure upon group notification</w:t>
      </w:r>
      <w:r>
        <w:rPr>
          <w:rFonts w:eastAsia="宋体"/>
          <w:b/>
          <w:sz w:val="22"/>
          <w:szCs w:val="20"/>
        </w:rPr>
        <w:t xml:space="preserve"> is </w:t>
      </w:r>
      <w:r w:rsidRPr="0092415E">
        <w:rPr>
          <w:rFonts w:eastAsia="宋体"/>
          <w:b/>
          <w:sz w:val="22"/>
          <w:szCs w:val="20"/>
        </w:rPr>
        <w:t>mt-Access</w:t>
      </w:r>
      <w:r>
        <w:rPr>
          <w:rFonts w:eastAsia="宋体"/>
          <w:b/>
          <w:sz w:val="22"/>
          <w:szCs w:val="20"/>
        </w:rPr>
        <w:t>.</w:t>
      </w:r>
    </w:p>
    <w:p w14:paraId="0980B481" w14:textId="2CBA733F" w:rsidR="00E64688" w:rsidRPr="00572735" w:rsidRDefault="00572735" w:rsidP="00572735">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rPr>
        <w:t xml:space="preserve">Proposal </w:t>
      </w:r>
      <w:r w:rsidR="003A503B">
        <w:rPr>
          <w:rFonts w:eastAsia="宋体"/>
          <w:b/>
          <w:sz w:val="22"/>
          <w:szCs w:val="20"/>
        </w:rPr>
        <w:t>7</w:t>
      </w:r>
      <w:r>
        <w:rPr>
          <w:rFonts w:eastAsia="宋体"/>
          <w:b/>
          <w:sz w:val="22"/>
          <w:szCs w:val="20"/>
        </w:rPr>
        <w:t xml:space="preserve">: The </w:t>
      </w:r>
      <w:r w:rsidRPr="0092415E">
        <w:rPr>
          <w:rFonts w:eastAsia="宋体"/>
          <w:b/>
          <w:sz w:val="22"/>
          <w:szCs w:val="20"/>
        </w:rPr>
        <w:t>Access Category value of RRC connection establishment and resume procedure upon group notification</w:t>
      </w:r>
      <w:r>
        <w:rPr>
          <w:rFonts w:eastAsia="宋体"/>
          <w:b/>
          <w:sz w:val="22"/>
          <w:szCs w:val="20"/>
        </w:rPr>
        <w:t xml:space="preserve"> is 0.</w:t>
      </w:r>
    </w:p>
    <w:p w14:paraId="1E16FA59" w14:textId="77777777" w:rsidR="00E75033" w:rsidRPr="00F07FA5" w:rsidRDefault="00E75033" w:rsidP="00E75033">
      <w:pPr>
        <w:keepNext/>
        <w:keepLines/>
        <w:widowControl/>
        <w:pBdr>
          <w:top w:val="single" w:sz="12" w:space="3" w:color="auto"/>
        </w:pBdr>
        <w:tabs>
          <w:tab w:val="left" w:pos="432"/>
        </w:tabs>
        <w:overflowPunct w:val="0"/>
        <w:autoSpaceDE w:val="0"/>
        <w:autoSpaceDN w:val="0"/>
        <w:adjustRightInd w:val="0"/>
        <w:spacing w:before="180" w:after="180"/>
        <w:textAlignment w:val="baseline"/>
        <w:outlineLvl w:val="0"/>
        <w:rPr>
          <w:rFonts w:ascii="Arial" w:eastAsia="宋体" w:hAnsi="Arial"/>
          <w:sz w:val="36"/>
          <w:szCs w:val="36"/>
          <w:lang w:val="en-GB"/>
        </w:rPr>
      </w:pPr>
      <w:bookmarkStart w:id="38" w:name="_Toc502437832"/>
      <w:r>
        <w:rPr>
          <w:rFonts w:ascii="Arial" w:eastAsia="宋体" w:hAnsi="Arial"/>
          <w:sz w:val="36"/>
          <w:szCs w:val="36"/>
          <w:lang w:val="en-GB"/>
        </w:rPr>
        <w:t>4.</w:t>
      </w:r>
      <w:r w:rsidRPr="00F26A12">
        <w:rPr>
          <w:rFonts w:ascii="Arial" w:eastAsia="宋体" w:hAnsi="Arial"/>
          <w:sz w:val="36"/>
          <w:szCs w:val="36"/>
          <w:lang w:val="en-GB"/>
        </w:rPr>
        <w:t>Reference</w:t>
      </w:r>
      <w:bookmarkEnd w:id="38"/>
    </w:p>
    <w:p w14:paraId="728EDBE1" w14:textId="52A803BF" w:rsidR="00E75033" w:rsidRPr="00413864" w:rsidRDefault="00E75033" w:rsidP="00E75033">
      <w:pPr>
        <w:keepLines/>
        <w:widowControl/>
        <w:overflowPunct w:val="0"/>
        <w:autoSpaceDE w:val="0"/>
        <w:autoSpaceDN w:val="0"/>
        <w:adjustRightInd w:val="0"/>
        <w:spacing w:after="180"/>
        <w:rPr>
          <w:rFonts w:eastAsia="Times New Roman"/>
          <w:lang w:val="en-GB"/>
        </w:rPr>
      </w:pPr>
      <w:r w:rsidRPr="00413864">
        <w:rPr>
          <w:rFonts w:eastAsia="Times New Roman"/>
        </w:rPr>
        <w:t>[1]</w:t>
      </w:r>
      <w:r>
        <w:rPr>
          <w:rFonts w:eastAsia="Times New Roman"/>
        </w:rPr>
        <w:t xml:space="preserve"> </w:t>
      </w:r>
      <w:r w:rsidR="00A436C0" w:rsidRPr="00A436C0">
        <w:rPr>
          <w:rFonts w:eastAsia="Times New Roman"/>
          <w:lang w:val="en-GB"/>
        </w:rPr>
        <w:t>R2-2103179</w:t>
      </w:r>
      <w:r w:rsidR="00A436C0">
        <w:rPr>
          <w:rFonts w:eastAsia="Times New Roman"/>
          <w:lang w:val="en-GB"/>
        </w:rPr>
        <w:t xml:space="preserve">, </w:t>
      </w:r>
      <w:r w:rsidR="00A436C0" w:rsidRPr="00A436C0">
        <w:rPr>
          <w:rFonts w:eastAsia="Times New Roman"/>
          <w:lang w:val="en-GB"/>
        </w:rPr>
        <w:t>" NR Multicast group paging aspects ".</w:t>
      </w:r>
    </w:p>
    <w:p w14:paraId="38FE5F5E" w14:textId="569A6179" w:rsidR="00E75033" w:rsidRDefault="00E75033" w:rsidP="003D0712">
      <w:pPr>
        <w:keepLines/>
        <w:widowControl/>
        <w:overflowPunct w:val="0"/>
        <w:autoSpaceDE w:val="0"/>
        <w:autoSpaceDN w:val="0"/>
        <w:adjustRightInd w:val="0"/>
        <w:spacing w:after="180"/>
        <w:rPr>
          <w:rFonts w:eastAsia="Times New Roman"/>
          <w:lang w:val="en-GB"/>
        </w:rPr>
      </w:pPr>
      <w:r>
        <w:rPr>
          <w:lang w:val="en-GB"/>
        </w:rPr>
        <w:t xml:space="preserve">[2] </w:t>
      </w:r>
      <w:r w:rsidR="00E0076D" w:rsidRPr="00A436C0">
        <w:rPr>
          <w:rFonts w:eastAsia="Times New Roman"/>
          <w:lang w:val="en-GB"/>
        </w:rPr>
        <w:t>R2-2103</w:t>
      </w:r>
      <w:r w:rsidR="00E0076D">
        <w:rPr>
          <w:rFonts w:eastAsia="Times New Roman"/>
          <w:lang w:val="en-GB"/>
        </w:rPr>
        <w:t>905</w:t>
      </w:r>
      <w:r w:rsidR="00E0076D">
        <w:rPr>
          <w:rFonts w:eastAsia="Times New Roman"/>
          <w:lang w:val="en-GB"/>
        </w:rPr>
        <w:t xml:space="preserve">, </w:t>
      </w:r>
      <w:r w:rsidR="00E0076D" w:rsidRPr="00A436C0">
        <w:rPr>
          <w:rFonts w:eastAsia="Times New Roman"/>
          <w:lang w:val="en-GB"/>
        </w:rPr>
        <w:t xml:space="preserve">" </w:t>
      </w:r>
      <w:r w:rsidR="00E0076D" w:rsidRPr="00E0076D">
        <w:rPr>
          <w:rFonts w:eastAsia="Times New Roman"/>
          <w:lang w:val="en-GB"/>
        </w:rPr>
        <w:t>Discussion on group notification for multicast session activation</w:t>
      </w:r>
      <w:r w:rsidR="00E0076D" w:rsidRPr="00A436C0">
        <w:rPr>
          <w:rFonts w:eastAsia="Times New Roman"/>
          <w:lang w:val="en-GB"/>
        </w:rPr>
        <w:t xml:space="preserve"> ".</w:t>
      </w:r>
    </w:p>
    <w:p w14:paraId="7B9A502C" w14:textId="49AFDA83" w:rsidR="00A33BE4" w:rsidRPr="00A33BE4" w:rsidRDefault="00A33BE4" w:rsidP="003D0712">
      <w:pPr>
        <w:keepLines/>
        <w:widowControl/>
        <w:overflowPunct w:val="0"/>
        <w:autoSpaceDE w:val="0"/>
        <w:autoSpaceDN w:val="0"/>
        <w:adjustRightInd w:val="0"/>
        <w:spacing w:after="180"/>
        <w:rPr>
          <w:rFonts w:eastAsia="Times New Roman"/>
        </w:rPr>
      </w:pPr>
      <w:r>
        <w:rPr>
          <w:lang w:val="en-GB"/>
        </w:rPr>
        <w:t>[</w:t>
      </w:r>
      <w:r>
        <w:rPr>
          <w:lang w:val="en-GB"/>
        </w:rPr>
        <w:t>3</w:t>
      </w:r>
      <w:r>
        <w:rPr>
          <w:lang w:val="en-GB"/>
        </w:rPr>
        <w:t xml:space="preserve">] </w:t>
      </w:r>
      <w:r>
        <w:rPr>
          <w:rFonts w:eastAsia="Times New Roman"/>
        </w:rPr>
        <w:t>TS2</w:t>
      </w:r>
      <w:r>
        <w:rPr>
          <w:rFonts w:eastAsia="Times New Roman"/>
        </w:rPr>
        <w:t>3</w:t>
      </w:r>
      <w:r>
        <w:rPr>
          <w:rFonts w:eastAsia="Times New Roman"/>
        </w:rPr>
        <w:t>.</w:t>
      </w:r>
      <w:r>
        <w:rPr>
          <w:rFonts w:eastAsia="Times New Roman"/>
        </w:rPr>
        <w:t>247</w:t>
      </w:r>
      <w:r w:rsidRPr="00413864">
        <w:rPr>
          <w:rFonts w:eastAsia="Times New Roman"/>
        </w:rPr>
        <w:t>-</w:t>
      </w:r>
      <w:r>
        <w:rPr>
          <w:rFonts w:eastAsia="Times New Roman"/>
        </w:rPr>
        <w:t>020</w:t>
      </w:r>
      <w:r w:rsidRPr="00413864">
        <w:rPr>
          <w:rFonts w:eastAsia="Times New Roman"/>
        </w:rPr>
        <w:t xml:space="preserve">, " </w:t>
      </w:r>
      <w:r w:rsidRPr="00A33BE4">
        <w:rPr>
          <w:rFonts w:eastAsia="Times New Roman"/>
        </w:rPr>
        <w:t>Architectural enhancements for 5G multicast-broadcast services; Stage 2</w:t>
      </w:r>
      <w:r w:rsidRPr="00413864">
        <w:rPr>
          <w:rFonts w:eastAsia="Times New Roman"/>
        </w:rPr>
        <w:t xml:space="preserve"> ".</w:t>
      </w:r>
    </w:p>
    <w:p w14:paraId="75E96883" w14:textId="47F1173C" w:rsidR="00EE409C" w:rsidRPr="00413864" w:rsidRDefault="00EE409C" w:rsidP="002E3BB6">
      <w:pPr>
        <w:keepLines/>
        <w:widowControl/>
        <w:overflowPunct w:val="0"/>
        <w:autoSpaceDE w:val="0"/>
        <w:autoSpaceDN w:val="0"/>
        <w:adjustRightInd w:val="0"/>
        <w:spacing w:after="180"/>
        <w:rPr>
          <w:rFonts w:eastAsia="Times New Roman"/>
        </w:rPr>
      </w:pPr>
      <w:r w:rsidRPr="00413864">
        <w:rPr>
          <w:rFonts w:eastAsia="Times New Roman"/>
        </w:rPr>
        <w:t>[</w:t>
      </w:r>
      <w:r w:rsidR="00B73B60">
        <w:rPr>
          <w:rFonts w:eastAsia="Times New Roman"/>
        </w:rPr>
        <w:t>4</w:t>
      </w:r>
      <w:r w:rsidRPr="00413864">
        <w:rPr>
          <w:rFonts w:eastAsia="Times New Roman"/>
        </w:rPr>
        <w:t>]</w:t>
      </w:r>
      <w:r>
        <w:rPr>
          <w:rFonts w:eastAsia="Times New Roman"/>
        </w:rPr>
        <w:t xml:space="preserve"> </w:t>
      </w:r>
      <w:r w:rsidRPr="00413864">
        <w:rPr>
          <w:rFonts w:eastAsia="Times New Roman"/>
        </w:rPr>
        <w:t>TS3</w:t>
      </w:r>
      <w:r>
        <w:rPr>
          <w:rFonts w:eastAsia="Times New Roman"/>
        </w:rPr>
        <w:t>8</w:t>
      </w:r>
      <w:r w:rsidRPr="00413864">
        <w:rPr>
          <w:rFonts w:eastAsia="Times New Roman"/>
        </w:rPr>
        <w:t>.331-</w:t>
      </w:r>
      <w:bookmarkStart w:id="39" w:name="_Hlk71624818"/>
      <w:r w:rsidRPr="00413864">
        <w:rPr>
          <w:rFonts w:eastAsia="Times New Roman"/>
        </w:rPr>
        <w:t>g</w:t>
      </w:r>
      <w:r>
        <w:rPr>
          <w:rFonts w:eastAsia="Times New Roman"/>
        </w:rPr>
        <w:t>4</w:t>
      </w:r>
      <w:r w:rsidR="00E35C22">
        <w:rPr>
          <w:rFonts w:eastAsia="Times New Roman"/>
        </w:rPr>
        <w:t>1</w:t>
      </w:r>
      <w:r w:rsidRPr="00413864">
        <w:rPr>
          <w:rFonts w:eastAsia="Times New Roman"/>
        </w:rPr>
        <w:t>,</w:t>
      </w:r>
      <w:bookmarkStart w:id="40" w:name="_Hlk71631029"/>
      <w:r w:rsidRPr="00413864">
        <w:rPr>
          <w:rFonts w:eastAsia="Times New Roman"/>
        </w:rPr>
        <w:t xml:space="preserve"> " </w:t>
      </w:r>
      <w:r w:rsidR="002E3BB6" w:rsidRPr="002E3BB6">
        <w:rPr>
          <w:rFonts w:eastAsia="Times New Roman"/>
        </w:rPr>
        <w:t>Radio Resource Control (RRC) protocol specification</w:t>
      </w:r>
      <w:r w:rsidRPr="00413864">
        <w:rPr>
          <w:rFonts w:eastAsia="Times New Roman"/>
        </w:rPr>
        <w:t xml:space="preserve"> ".</w:t>
      </w:r>
      <w:bookmarkEnd w:id="39"/>
      <w:bookmarkEnd w:id="40"/>
    </w:p>
    <w:p w14:paraId="0A16E64F" w14:textId="036D132A" w:rsidR="00EE409C" w:rsidRPr="00413864" w:rsidRDefault="00FF67AB" w:rsidP="00935DC9">
      <w:pPr>
        <w:keepLines/>
        <w:widowControl/>
        <w:overflowPunct w:val="0"/>
        <w:autoSpaceDE w:val="0"/>
        <w:autoSpaceDN w:val="0"/>
        <w:adjustRightInd w:val="0"/>
        <w:spacing w:after="180"/>
        <w:rPr>
          <w:rFonts w:eastAsia="Times New Roman"/>
        </w:rPr>
      </w:pPr>
      <w:r>
        <w:rPr>
          <w:lang w:val="en-GB"/>
        </w:rPr>
        <w:t>[</w:t>
      </w:r>
      <w:r w:rsidR="00B73B60">
        <w:rPr>
          <w:lang w:val="en-GB"/>
        </w:rPr>
        <w:t>5</w:t>
      </w:r>
      <w:r>
        <w:rPr>
          <w:lang w:val="en-GB"/>
        </w:rPr>
        <w:t xml:space="preserve">] </w:t>
      </w:r>
      <w:r w:rsidR="00EE409C">
        <w:rPr>
          <w:rFonts w:eastAsia="Times New Roman"/>
        </w:rPr>
        <w:t>TS</w:t>
      </w:r>
      <w:r>
        <w:rPr>
          <w:rFonts w:eastAsia="Times New Roman"/>
        </w:rPr>
        <w:t>24.501</w:t>
      </w:r>
      <w:r w:rsidR="00EE409C" w:rsidRPr="00413864">
        <w:rPr>
          <w:rFonts w:eastAsia="Times New Roman"/>
        </w:rPr>
        <w:t>-</w:t>
      </w:r>
      <w:r w:rsidR="00323250">
        <w:rPr>
          <w:rFonts w:eastAsia="Times New Roman"/>
        </w:rPr>
        <w:t>h21</w:t>
      </w:r>
      <w:r w:rsidR="00EE409C" w:rsidRPr="00413864">
        <w:rPr>
          <w:rFonts w:eastAsia="Times New Roman"/>
        </w:rPr>
        <w:t xml:space="preserve">, " </w:t>
      </w:r>
      <w:r w:rsidR="00935DC9" w:rsidRPr="00935DC9">
        <w:rPr>
          <w:rFonts w:eastAsia="Times New Roman"/>
        </w:rPr>
        <w:t>Non-Access-Stratum (NAS) protocol for 5G System (5GS); Stage 3</w:t>
      </w:r>
      <w:r w:rsidR="00EE409C" w:rsidRPr="00413864">
        <w:rPr>
          <w:rFonts w:eastAsia="Times New Roman"/>
        </w:rPr>
        <w:t xml:space="preserve"> ".</w:t>
      </w:r>
    </w:p>
    <w:p w14:paraId="5101A117" w14:textId="2B8E1508" w:rsidR="00FF67AB" w:rsidRPr="00413864" w:rsidRDefault="00FF67AB" w:rsidP="00FF67AB">
      <w:pPr>
        <w:keepLines/>
        <w:widowControl/>
        <w:overflowPunct w:val="0"/>
        <w:autoSpaceDE w:val="0"/>
        <w:autoSpaceDN w:val="0"/>
        <w:adjustRightInd w:val="0"/>
        <w:spacing w:after="180"/>
        <w:rPr>
          <w:rFonts w:eastAsia="Times New Roman"/>
        </w:rPr>
      </w:pPr>
    </w:p>
    <w:p w14:paraId="119D6ECB" w14:textId="77777777" w:rsidR="00E75033" w:rsidRPr="00F07FA5" w:rsidRDefault="00E75033" w:rsidP="00E75033">
      <w:pPr>
        <w:rPr>
          <w:lang w:val="en-GB"/>
        </w:rPr>
      </w:pPr>
    </w:p>
    <w:p w14:paraId="5FB02CD3" w14:textId="77777777" w:rsidR="00E75033" w:rsidRPr="00F26A12" w:rsidRDefault="00E75033" w:rsidP="00E75033">
      <w:pPr>
        <w:rPr>
          <w:lang w:val="en-GB"/>
        </w:rPr>
      </w:pPr>
    </w:p>
    <w:p w14:paraId="2FCEC9DD" w14:textId="77777777" w:rsidR="003A2EC0" w:rsidRPr="00935DC9" w:rsidRDefault="003A2EC0">
      <w:pPr>
        <w:rPr>
          <w:lang w:val="en-GB"/>
        </w:rPr>
      </w:pPr>
    </w:p>
    <w:sectPr w:rsidR="003A2EC0" w:rsidRPr="00935DC9" w:rsidSect="003A2EC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6F2F2" w14:textId="77777777" w:rsidR="009328E1" w:rsidRDefault="009328E1">
      <w:r>
        <w:separator/>
      </w:r>
    </w:p>
  </w:endnote>
  <w:endnote w:type="continuationSeparator" w:id="0">
    <w:p w14:paraId="5E8F6BF6" w14:textId="77777777" w:rsidR="009328E1" w:rsidRDefault="0093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9811" w14:textId="77777777" w:rsidR="003A2EC0" w:rsidRDefault="003A2EC0" w:rsidP="003A2EC0">
    <w:pPr>
      <w:pStyle w:val="a3"/>
      <w:tabs>
        <w:tab w:val="center" w:pos="4820"/>
        <w:tab w:val="right" w:pos="9639"/>
      </w:tabs>
      <w:jc w:val="left"/>
    </w:pP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A4EC2" w14:textId="77777777" w:rsidR="009328E1" w:rsidRDefault="009328E1">
      <w:r>
        <w:separator/>
      </w:r>
    </w:p>
  </w:footnote>
  <w:footnote w:type="continuationSeparator" w:id="0">
    <w:p w14:paraId="0E6F2F79" w14:textId="77777777" w:rsidR="009328E1" w:rsidRDefault="00932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1DB"/>
    <w:multiLevelType w:val="hybridMultilevel"/>
    <w:tmpl w:val="472E44FA"/>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706F8D"/>
    <w:multiLevelType w:val="hybridMultilevel"/>
    <w:tmpl w:val="9AAC500C"/>
    <w:lvl w:ilvl="0" w:tplc="8190F2AA">
      <w:numFmt w:val="bullet"/>
      <w:lvlText w:val="•"/>
      <w:lvlJc w:val="left"/>
      <w:pPr>
        <w:ind w:left="1080" w:hanging="360"/>
      </w:pPr>
      <w:rPr>
        <w:rFonts w:ascii="宋体" w:eastAsia="宋体" w:hAnsi="宋体" w:cs="Times New Roman" w:hint="eastAsia"/>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258738A"/>
    <w:multiLevelType w:val="hybridMultilevel"/>
    <w:tmpl w:val="0EFEAD02"/>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25F6F1A"/>
    <w:multiLevelType w:val="hybridMultilevel"/>
    <w:tmpl w:val="25F48128"/>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F365D"/>
    <w:multiLevelType w:val="hybridMultilevel"/>
    <w:tmpl w:val="F8102D52"/>
    <w:lvl w:ilvl="0" w:tplc="59FA52CC">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45260E"/>
    <w:multiLevelType w:val="hybridMultilevel"/>
    <w:tmpl w:val="86AE38F0"/>
    <w:lvl w:ilvl="0" w:tplc="6212DD7A">
      <w:start w:val="1"/>
      <w:numFmt w:val="decimal"/>
      <w:lvlText w:val="%1"/>
      <w:lvlJc w:val="left"/>
      <w:pPr>
        <w:ind w:left="1694" w:hanging="435"/>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5F313841"/>
    <w:multiLevelType w:val="hybridMultilevel"/>
    <w:tmpl w:val="A61C32A4"/>
    <w:lvl w:ilvl="0" w:tplc="04090009">
      <w:start w:val="1"/>
      <w:numFmt w:val="bullet"/>
      <w:lvlText w:val=""/>
      <w:lvlJc w:val="left"/>
      <w:pPr>
        <w:ind w:left="1423" w:hanging="360"/>
      </w:pPr>
      <w:rPr>
        <w:rFonts w:ascii="Wingdings" w:hAnsi="Wingdings" w:hint="default"/>
      </w:rPr>
    </w:lvl>
    <w:lvl w:ilvl="1" w:tplc="08090003" w:tentative="1">
      <w:start w:val="1"/>
      <w:numFmt w:val="bullet"/>
      <w:lvlText w:val="o"/>
      <w:lvlJc w:val="left"/>
      <w:pPr>
        <w:ind w:left="2143" w:hanging="360"/>
      </w:pPr>
      <w:rPr>
        <w:rFonts w:ascii="Courier New" w:hAnsi="Courier New" w:cs="Courier New" w:hint="default"/>
      </w:rPr>
    </w:lvl>
    <w:lvl w:ilvl="2" w:tplc="08090005" w:tentative="1">
      <w:start w:val="1"/>
      <w:numFmt w:val="bullet"/>
      <w:lvlText w:val=""/>
      <w:lvlJc w:val="left"/>
      <w:pPr>
        <w:ind w:left="2863" w:hanging="360"/>
      </w:pPr>
      <w:rPr>
        <w:rFonts w:ascii="Wingdings" w:hAnsi="Wingdings" w:hint="default"/>
      </w:rPr>
    </w:lvl>
    <w:lvl w:ilvl="3" w:tplc="08090001" w:tentative="1">
      <w:start w:val="1"/>
      <w:numFmt w:val="bullet"/>
      <w:lvlText w:val=""/>
      <w:lvlJc w:val="left"/>
      <w:pPr>
        <w:ind w:left="3583" w:hanging="360"/>
      </w:pPr>
      <w:rPr>
        <w:rFonts w:ascii="Symbol" w:hAnsi="Symbol" w:hint="default"/>
      </w:rPr>
    </w:lvl>
    <w:lvl w:ilvl="4" w:tplc="08090003" w:tentative="1">
      <w:start w:val="1"/>
      <w:numFmt w:val="bullet"/>
      <w:lvlText w:val="o"/>
      <w:lvlJc w:val="left"/>
      <w:pPr>
        <w:ind w:left="4303" w:hanging="360"/>
      </w:pPr>
      <w:rPr>
        <w:rFonts w:ascii="Courier New" w:hAnsi="Courier New" w:cs="Courier New" w:hint="default"/>
      </w:rPr>
    </w:lvl>
    <w:lvl w:ilvl="5" w:tplc="08090005" w:tentative="1">
      <w:start w:val="1"/>
      <w:numFmt w:val="bullet"/>
      <w:lvlText w:val=""/>
      <w:lvlJc w:val="left"/>
      <w:pPr>
        <w:ind w:left="5023" w:hanging="360"/>
      </w:pPr>
      <w:rPr>
        <w:rFonts w:ascii="Wingdings" w:hAnsi="Wingdings" w:hint="default"/>
      </w:rPr>
    </w:lvl>
    <w:lvl w:ilvl="6" w:tplc="08090001" w:tentative="1">
      <w:start w:val="1"/>
      <w:numFmt w:val="bullet"/>
      <w:lvlText w:val=""/>
      <w:lvlJc w:val="left"/>
      <w:pPr>
        <w:ind w:left="5743" w:hanging="360"/>
      </w:pPr>
      <w:rPr>
        <w:rFonts w:ascii="Symbol" w:hAnsi="Symbol" w:hint="default"/>
      </w:rPr>
    </w:lvl>
    <w:lvl w:ilvl="7" w:tplc="08090003" w:tentative="1">
      <w:start w:val="1"/>
      <w:numFmt w:val="bullet"/>
      <w:lvlText w:val="o"/>
      <w:lvlJc w:val="left"/>
      <w:pPr>
        <w:ind w:left="6463" w:hanging="360"/>
      </w:pPr>
      <w:rPr>
        <w:rFonts w:ascii="Courier New" w:hAnsi="Courier New" w:cs="Courier New" w:hint="default"/>
      </w:rPr>
    </w:lvl>
    <w:lvl w:ilvl="8" w:tplc="08090005" w:tentative="1">
      <w:start w:val="1"/>
      <w:numFmt w:val="bullet"/>
      <w:lvlText w:val=""/>
      <w:lvlJc w:val="left"/>
      <w:pPr>
        <w:ind w:left="7183" w:hanging="360"/>
      </w:pPr>
      <w:rPr>
        <w:rFonts w:ascii="Wingdings" w:hAnsi="Wingdings" w:hint="default"/>
      </w:rPr>
    </w:lvl>
  </w:abstractNum>
  <w:abstractNum w:abstractNumId="7" w15:restartNumberingAfterBreak="0">
    <w:nsid w:val="778568A9"/>
    <w:multiLevelType w:val="hybridMultilevel"/>
    <w:tmpl w:val="4BB867EE"/>
    <w:lvl w:ilvl="0" w:tplc="6212DD7A">
      <w:start w:val="1"/>
      <w:numFmt w:val="decimal"/>
      <w:lvlText w:val="%1"/>
      <w:lvlJc w:val="left"/>
      <w:pPr>
        <w:ind w:left="1694" w:hanging="435"/>
      </w:pPr>
      <w:rPr>
        <w:rFonts w:hint="default"/>
        <w:b w:val="0"/>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5"/>
  </w:num>
  <w:num w:numId="2">
    <w:abstractNumId w:val="7"/>
  </w:num>
  <w:num w:numId="3">
    <w:abstractNumId w:val="4"/>
  </w:num>
  <w:num w:numId="4">
    <w:abstractNumId w:val="1"/>
  </w:num>
  <w:num w:numId="5">
    <w:abstractNumId w:val="6"/>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ysbC0MDMzMbU0sjRV0lEKTi0uzszPAykwqQUAvJBS8SwAAAA="/>
  </w:docVars>
  <w:rsids>
    <w:rsidRoot w:val="0022741E"/>
    <w:rsid w:val="00000EF0"/>
    <w:rsid w:val="000019AE"/>
    <w:rsid w:val="00002C5A"/>
    <w:rsid w:val="00004745"/>
    <w:rsid w:val="000059D5"/>
    <w:rsid w:val="000120A5"/>
    <w:rsid w:val="00012FFB"/>
    <w:rsid w:val="00020B78"/>
    <w:rsid w:val="00023722"/>
    <w:rsid w:val="0002394B"/>
    <w:rsid w:val="000260FE"/>
    <w:rsid w:val="00030D2D"/>
    <w:rsid w:val="00043861"/>
    <w:rsid w:val="00044253"/>
    <w:rsid w:val="0005708D"/>
    <w:rsid w:val="00070F9A"/>
    <w:rsid w:val="0007315D"/>
    <w:rsid w:val="000768E9"/>
    <w:rsid w:val="00077E77"/>
    <w:rsid w:val="00080D14"/>
    <w:rsid w:val="00083609"/>
    <w:rsid w:val="00090928"/>
    <w:rsid w:val="000A2F5D"/>
    <w:rsid w:val="000B038A"/>
    <w:rsid w:val="000C0385"/>
    <w:rsid w:val="000D4176"/>
    <w:rsid w:val="000D6C08"/>
    <w:rsid w:val="000E24AB"/>
    <w:rsid w:val="000E50D5"/>
    <w:rsid w:val="000E52EB"/>
    <w:rsid w:val="001063EB"/>
    <w:rsid w:val="0011105E"/>
    <w:rsid w:val="0011218C"/>
    <w:rsid w:val="0012105F"/>
    <w:rsid w:val="00123F89"/>
    <w:rsid w:val="001405F6"/>
    <w:rsid w:val="001458A0"/>
    <w:rsid w:val="00147191"/>
    <w:rsid w:val="00151765"/>
    <w:rsid w:val="00165F2F"/>
    <w:rsid w:val="0017598C"/>
    <w:rsid w:val="001764B5"/>
    <w:rsid w:val="00190507"/>
    <w:rsid w:val="001A2E2E"/>
    <w:rsid w:val="001A33C5"/>
    <w:rsid w:val="001B0228"/>
    <w:rsid w:val="001B361A"/>
    <w:rsid w:val="001D114D"/>
    <w:rsid w:val="001D30D5"/>
    <w:rsid w:val="001D6A99"/>
    <w:rsid w:val="001E1257"/>
    <w:rsid w:val="001E153E"/>
    <w:rsid w:val="001E2CE0"/>
    <w:rsid w:val="001E48F5"/>
    <w:rsid w:val="001E5E72"/>
    <w:rsid w:val="001F7446"/>
    <w:rsid w:val="0020042F"/>
    <w:rsid w:val="00204397"/>
    <w:rsid w:val="00211E7F"/>
    <w:rsid w:val="002134A7"/>
    <w:rsid w:val="00225E4E"/>
    <w:rsid w:val="0022741E"/>
    <w:rsid w:val="002304D0"/>
    <w:rsid w:val="00233CA3"/>
    <w:rsid w:val="00234EC1"/>
    <w:rsid w:val="00240298"/>
    <w:rsid w:val="002440E8"/>
    <w:rsid w:val="00256A1B"/>
    <w:rsid w:val="00260202"/>
    <w:rsid w:val="002612E3"/>
    <w:rsid w:val="00262661"/>
    <w:rsid w:val="00262A21"/>
    <w:rsid w:val="00263B84"/>
    <w:rsid w:val="00264DD8"/>
    <w:rsid w:val="00270A1B"/>
    <w:rsid w:val="002805FF"/>
    <w:rsid w:val="00292435"/>
    <w:rsid w:val="00293B80"/>
    <w:rsid w:val="002964CD"/>
    <w:rsid w:val="002A0CFF"/>
    <w:rsid w:val="002A31B2"/>
    <w:rsid w:val="002A6BE2"/>
    <w:rsid w:val="002A798F"/>
    <w:rsid w:val="002B35D1"/>
    <w:rsid w:val="002B6347"/>
    <w:rsid w:val="002E2770"/>
    <w:rsid w:val="002E3BB6"/>
    <w:rsid w:val="002E60FE"/>
    <w:rsid w:val="002F2179"/>
    <w:rsid w:val="002F343E"/>
    <w:rsid w:val="0030694E"/>
    <w:rsid w:val="00306F8B"/>
    <w:rsid w:val="00310979"/>
    <w:rsid w:val="0031177E"/>
    <w:rsid w:val="00313860"/>
    <w:rsid w:val="003171EB"/>
    <w:rsid w:val="00323013"/>
    <w:rsid w:val="00323250"/>
    <w:rsid w:val="00323B4D"/>
    <w:rsid w:val="00330A93"/>
    <w:rsid w:val="00331C45"/>
    <w:rsid w:val="00335253"/>
    <w:rsid w:val="00337B7B"/>
    <w:rsid w:val="00350EBD"/>
    <w:rsid w:val="00352206"/>
    <w:rsid w:val="00356D5A"/>
    <w:rsid w:val="00360AE0"/>
    <w:rsid w:val="003639FD"/>
    <w:rsid w:val="00363C3C"/>
    <w:rsid w:val="00365405"/>
    <w:rsid w:val="00370100"/>
    <w:rsid w:val="003714A3"/>
    <w:rsid w:val="00383764"/>
    <w:rsid w:val="00383A2A"/>
    <w:rsid w:val="00387F38"/>
    <w:rsid w:val="003A2EC0"/>
    <w:rsid w:val="003A4C74"/>
    <w:rsid w:val="003A503B"/>
    <w:rsid w:val="003B0777"/>
    <w:rsid w:val="003C021D"/>
    <w:rsid w:val="003C352E"/>
    <w:rsid w:val="003C6571"/>
    <w:rsid w:val="003D0712"/>
    <w:rsid w:val="003D2A9C"/>
    <w:rsid w:val="003D3654"/>
    <w:rsid w:val="003F03DD"/>
    <w:rsid w:val="003F0EB7"/>
    <w:rsid w:val="003F2B0A"/>
    <w:rsid w:val="003F6006"/>
    <w:rsid w:val="00412333"/>
    <w:rsid w:val="004202DB"/>
    <w:rsid w:val="00421487"/>
    <w:rsid w:val="00421705"/>
    <w:rsid w:val="00433F91"/>
    <w:rsid w:val="00434114"/>
    <w:rsid w:val="00436E94"/>
    <w:rsid w:val="004429B1"/>
    <w:rsid w:val="004453F6"/>
    <w:rsid w:val="0044670C"/>
    <w:rsid w:val="0044765B"/>
    <w:rsid w:val="00466C38"/>
    <w:rsid w:val="004670C7"/>
    <w:rsid w:val="0047462E"/>
    <w:rsid w:val="0048662B"/>
    <w:rsid w:val="004B1CCF"/>
    <w:rsid w:val="004B3775"/>
    <w:rsid w:val="004B4079"/>
    <w:rsid w:val="004C067C"/>
    <w:rsid w:val="004E01F2"/>
    <w:rsid w:val="004F04A6"/>
    <w:rsid w:val="00500C43"/>
    <w:rsid w:val="00503238"/>
    <w:rsid w:val="00504269"/>
    <w:rsid w:val="00507E51"/>
    <w:rsid w:val="0051163B"/>
    <w:rsid w:val="0051466C"/>
    <w:rsid w:val="00522447"/>
    <w:rsid w:val="00526034"/>
    <w:rsid w:val="00535ABC"/>
    <w:rsid w:val="0053700D"/>
    <w:rsid w:val="0053707B"/>
    <w:rsid w:val="005407F8"/>
    <w:rsid w:val="00543539"/>
    <w:rsid w:val="005528E5"/>
    <w:rsid w:val="005541D7"/>
    <w:rsid w:val="005645FB"/>
    <w:rsid w:val="00572735"/>
    <w:rsid w:val="00572D5E"/>
    <w:rsid w:val="005739D9"/>
    <w:rsid w:val="00575839"/>
    <w:rsid w:val="00575C75"/>
    <w:rsid w:val="00576040"/>
    <w:rsid w:val="00584252"/>
    <w:rsid w:val="005864DB"/>
    <w:rsid w:val="00591303"/>
    <w:rsid w:val="00595872"/>
    <w:rsid w:val="00597073"/>
    <w:rsid w:val="005B2ACE"/>
    <w:rsid w:val="005B5BB0"/>
    <w:rsid w:val="005C0599"/>
    <w:rsid w:val="005C3F6E"/>
    <w:rsid w:val="005D1892"/>
    <w:rsid w:val="005D66F6"/>
    <w:rsid w:val="005E3255"/>
    <w:rsid w:val="005E4B06"/>
    <w:rsid w:val="005F2366"/>
    <w:rsid w:val="005F30A5"/>
    <w:rsid w:val="005F6B26"/>
    <w:rsid w:val="00604218"/>
    <w:rsid w:val="00615AAC"/>
    <w:rsid w:val="00621243"/>
    <w:rsid w:val="0062202A"/>
    <w:rsid w:val="00626F8B"/>
    <w:rsid w:val="00627BE8"/>
    <w:rsid w:val="00671032"/>
    <w:rsid w:val="006717A9"/>
    <w:rsid w:val="0068110D"/>
    <w:rsid w:val="006924CC"/>
    <w:rsid w:val="00694325"/>
    <w:rsid w:val="00697E50"/>
    <w:rsid w:val="006A3F90"/>
    <w:rsid w:val="006D0069"/>
    <w:rsid w:val="006D10F1"/>
    <w:rsid w:val="006D46C1"/>
    <w:rsid w:val="006D6AEF"/>
    <w:rsid w:val="006D70E4"/>
    <w:rsid w:val="006E34F0"/>
    <w:rsid w:val="006E5C75"/>
    <w:rsid w:val="006F16AC"/>
    <w:rsid w:val="006F6C80"/>
    <w:rsid w:val="00704306"/>
    <w:rsid w:val="00710915"/>
    <w:rsid w:val="0071449C"/>
    <w:rsid w:val="00725039"/>
    <w:rsid w:val="0073049B"/>
    <w:rsid w:val="0073758D"/>
    <w:rsid w:val="00745830"/>
    <w:rsid w:val="00760498"/>
    <w:rsid w:val="0076135E"/>
    <w:rsid w:val="0077148A"/>
    <w:rsid w:val="00783811"/>
    <w:rsid w:val="00785E2E"/>
    <w:rsid w:val="00786D91"/>
    <w:rsid w:val="00787134"/>
    <w:rsid w:val="00787BBA"/>
    <w:rsid w:val="007903E6"/>
    <w:rsid w:val="007A0258"/>
    <w:rsid w:val="007C0BFA"/>
    <w:rsid w:val="007C2D04"/>
    <w:rsid w:val="007C45B7"/>
    <w:rsid w:val="007D0ABA"/>
    <w:rsid w:val="007D1071"/>
    <w:rsid w:val="007D2040"/>
    <w:rsid w:val="007D22F1"/>
    <w:rsid w:val="007D57BA"/>
    <w:rsid w:val="007D6D54"/>
    <w:rsid w:val="007E0847"/>
    <w:rsid w:val="007E1449"/>
    <w:rsid w:val="007E2EBB"/>
    <w:rsid w:val="007E35F0"/>
    <w:rsid w:val="007E620B"/>
    <w:rsid w:val="007F07BD"/>
    <w:rsid w:val="007F1BFF"/>
    <w:rsid w:val="007F2547"/>
    <w:rsid w:val="00801B62"/>
    <w:rsid w:val="00810A9D"/>
    <w:rsid w:val="00811C71"/>
    <w:rsid w:val="0082292E"/>
    <w:rsid w:val="00833C61"/>
    <w:rsid w:val="00845FFF"/>
    <w:rsid w:val="00846C81"/>
    <w:rsid w:val="008530CB"/>
    <w:rsid w:val="00853F23"/>
    <w:rsid w:val="00860502"/>
    <w:rsid w:val="00864F54"/>
    <w:rsid w:val="00865BF3"/>
    <w:rsid w:val="00870B1C"/>
    <w:rsid w:val="00870B8A"/>
    <w:rsid w:val="008749C0"/>
    <w:rsid w:val="008762EF"/>
    <w:rsid w:val="008A025D"/>
    <w:rsid w:val="008B33EA"/>
    <w:rsid w:val="008C0F00"/>
    <w:rsid w:val="008C11F2"/>
    <w:rsid w:val="008C1806"/>
    <w:rsid w:val="008C6900"/>
    <w:rsid w:val="008D3E72"/>
    <w:rsid w:val="008D40E0"/>
    <w:rsid w:val="008F1EA1"/>
    <w:rsid w:val="008F344D"/>
    <w:rsid w:val="008F641F"/>
    <w:rsid w:val="00903ECF"/>
    <w:rsid w:val="00911403"/>
    <w:rsid w:val="00911C0F"/>
    <w:rsid w:val="00915F46"/>
    <w:rsid w:val="0092415E"/>
    <w:rsid w:val="00924332"/>
    <w:rsid w:val="00925117"/>
    <w:rsid w:val="00925486"/>
    <w:rsid w:val="00925CFE"/>
    <w:rsid w:val="009328E1"/>
    <w:rsid w:val="00934F39"/>
    <w:rsid w:val="00935DC9"/>
    <w:rsid w:val="009376B4"/>
    <w:rsid w:val="00945CCA"/>
    <w:rsid w:val="0095071C"/>
    <w:rsid w:val="00955241"/>
    <w:rsid w:val="009564DB"/>
    <w:rsid w:val="0096132A"/>
    <w:rsid w:val="00963CA0"/>
    <w:rsid w:val="009739F4"/>
    <w:rsid w:val="00974F23"/>
    <w:rsid w:val="00981E96"/>
    <w:rsid w:val="0098316D"/>
    <w:rsid w:val="00990FC2"/>
    <w:rsid w:val="00991580"/>
    <w:rsid w:val="00993949"/>
    <w:rsid w:val="009A2776"/>
    <w:rsid w:val="009A498E"/>
    <w:rsid w:val="009B70FF"/>
    <w:rsid w:val="009B737B"/>
    <w:rsid w:val="009C0B4D"/>
    <w:rsid w:val="009C3BBF"/>
    <w:rsid w:val="009C4B92"/>
    <w:rsid w:val="009C5678"/>
    <w:rsid w:val="009C7822"/>
    <w:rsid w:val="009C7DD2"/>
    <w:rsid w:val="009D695E"/>
    <w:rsid w:val="009F0016"/>
    <w:rsid w:val="009F24BE"/>
    <w:rsid w:val="009F277A"/>
    <w:rsid w:val="009F6FE9"/>
    <w:rsid w:val="00A01216"/>
    <w:rsid w:val="00A02703"/>
    <w:rsid w:val="00A13B35"/>
    <w:rsid w:val="00A16F0D"/>
    <w:rsid w:val="00A305D2"/>
    <w:rsid w:val="00A313BC"/>
    <w:rsid w:val="00A33BE4"/>
    <w:rsid w:val="00A35BF7"/>
    <w:rsid w:val="00A37C53"/>
    <w:rsid w:val="00A436C0"/>
    <w:rsid w:val="00A4737C"/>
    <w:rsid w:val="00A479AB"/>
    <w:rsid w:val="00A47BB9"/>
    <w:rsid w:val="00A62502"/>
    <w:rsid w:val="00A66389"/>
    <w:rsid w:val="00A66572"/>
    <w:rsid w:val="00A71C46"/>
    <w:rsid w:val="00A7250E"/>
    <w:rsid w:val="00A72E20"/>
    <w:rsid w:val="00A77561"/>
    <w:rsid w:val="00A831D9"/>
    <w:rsid w:val="00A84A76"/>
    <w:rsid w:val="00A90AA9"/>
    <w:rsid w:val="00A97747"/>
    <w:rsid w:val="00AA06E5"/>
    <w:rsid w:val="00AA0B73"/>
    <w:rsid w:val="00AA29D9"/>
    <w:rsid w:val="00AB2224"/>
    <w:rsid w:val="00AB2D06"/>
    <w:rsid w:val="00AB5DDF"/>
    <w:rsid w:val="00AB7E84"/>
    <w:rsid w:val="00AC02CF"/>
    <w:rsid w:val="00AC131C"/>
    <w:rsid w:val="00AC4954"/>
    <w:rsid w:val="00AD26ED"/>
    <w:rsid w:val="00AE61F2"/>
    <w:rsid w:val="00AF0677"/>
    <w:rsid w:val="00AF564E"/>
    <w:rsid w:val="00AF5D9F"/>
    <w:rsid w:val="00B07DA4"/>
    <w:rsid w:val="00B15922"/>
    <w:rsid w:val="00B1780A"/>
    <w:rsid w:val="00B251FB"/>
    <w:rsid w:val="00B319E2"/>
    <w:rsid w:val="00B31D9A"/>
    <w:rsid w:val="00B37119"/>
    <w:rsid w:val="00B40B2B"/>
    <w:rsid w:val="00B412DE"/>
    <w:rsid w:val="00B52B53"/>
    <w:rsid w:val="00B6318A"/>
    <w:rsid w:val="00B73B60"/>
    <w:rsid w:val="00B84AAA"/>
    <w:rsid w:val="00B8614D"/>
    <w:rsid w:val="00B94161"/>
    <w:rsid w:val="00BA2DEC"/>
    <w:rsid w:val="00BA56BA"/>
    <w:rsid w:val="00BC5362"/>
    <w:rsid w:val="00BD0E06"/>
    <w:rsid w:val="00BD12BC"/>
    <w:rsid w:val="00BE3AB0"/>
    <w:rsid w:val="00BF053D"/>
    <w:rsid w:val="00BF5F1C"/>
    <w:rsid w:val="00C02F93"/>
    <w:rsid w:val="00C077F2"/>
    <w:rsid w:val="00C1796D"/>
    <w:rsid w:val="00C37655"/>
    <w:rsid w:val="00C40065"/>
    <w:rsid w:val="00C54947"/>
    <w:rsid w:val="00C56F28"/>
    <w:rsid w:val="00C6380F"/>
    <w:rsid w:val="00C71261"/>
    <w:rsid w:val="00C734FB"/>
    <w:rsid w:val="00C73F68"/>
    <w:rsid w:val="00C76311"/>
    <w:rsid w:val="00CA2837"/>
    <w:rsid w:val="00CA62DD"/>
    <w:rsid w:val="00CB3A73"/>
    <w:rsid w:val="00CB57DC"/>
    <w:rsid w:val="00CB6A3E"/>
    <w:rsid w:val="00CB6B96"/>
    <w:rsid w:val="00CC2D4E"/>
    <w:rsid w:val="00CC3EE6"/>
    <w:rsid w:val="00CD20B3"/>
    <w:rsid w:val="00CD4B37"/>
    <w:rsid w:val="00CE026C"/>
    <w:rsid w:val="00CF4F59"/>
    <w:rsid w:val="00D004C6"/>
    <w:rsid w:val="00D05F1A"/>
    <w:rsid w:val="00D0724B"/>
    <w:rsid w:val="00D07298"/>
    <w:rsid w:val="00D176FD"/>
    <w:rsid w:val="00D312D9"/>
    <w:rsid w:val="00D32846"/>
    <w:rsid w:val="00D35544"/>
    <w:rsid w:val="00D4101D"/>
    <w:rsid w:val="00D518C7"/>
    <w:rsid w:val="00D52CA1"/>
    <w:rsid w:val="00D534CE"/>
    <w:rsid w:val="00D54ABD"/>
    <w:rsid w:val="00D55E8D"/>
    <w:rsid w:val="00D5748E"/>
    <w:rsid w:val="00D57CA0"/>
    <w:rsid w:val="00D60AC1"/>
    <w:rsid w:val="00D71FF5"/>
    <w:rsid w:val="00D7309D"/>
    <w:rsid w:val="00D84930"/>
    <w:rsid w:val="00D849BC"/>
    <w:rsid w:val="00D85618"/>
    <w:rsid w:val="00D92B0F"/>
    <w:rsid w:val="00D97031"/>
    <w:rsid w:val="00DA14AE"/>
    <w:rsid w:val="00DA763B"/>
    <w:rsid w:val="00DB20E4"/>
    <w:rsid w:val="00DB3A18"/>
    <w:rsid w:val="00DB7596"/>
    <w:rsid w:val="00DC03E0"/>
    <w:rsid w:val="00DD5D70"/>
    <w:rsid w:val="00DE5417"/>
    <w:rsid w:val="00DE6726"/>
    <w:rsid w:val="00DF2D7C"/>
    <w:rsid w:val="00DF6210"/>
    <w:rsid w:val="00E0076D"/>
    <w:rsid w:val="00E05380"/>
    <w:rsid w:val="00E24107"/>
    <w:rsid w:val="00E25309"/>
    <w:rsid w:val="00E35C22"/>
    <w:rsid w:val="00E3782E"/>
    <w:rsid w:val="00E64688"/>
    <w:rsid w:val="00E70D9F"/>
    <w:rsid w:val="00E72E53"/>
    <w:rsid w:val="00E75033"/>
    <w:rsid w:val="00E77A74"/>
    <w:rsid w:val="00E87DD8"/>
    <w:rsid w:val="00E939FC"/>
    <w:rsid w:val="00E9565F"/>
    <w:rsid w:val="00E976B7"/>
    <w:rsid w:val="00E97C91"/>
    <w:rsid w:val="00EA3BF3"/>
    <w:rsid w:val="00EA452D"/>
    <w:rsid w:val="00EA4D03"/>
    <w:rsid w:val="00EA7329"/>
    <w:rsid w:val="00EC32E3"/>
    <w:rsid w:val="00EC4C15"/>
    <w:rsid w:val="00EC619B"/>
    <w:rsid w:val="00EC7C46"/>
    <w:rsid w:val="00EE409C"/>
    <w:rsid w:val="00EE510E"/>
    <w:rsid w:val="00F07DC8"/>
    <w:rsid w:val="00F118D6"/>
    <w:rsid w:val="00F25D0C"/>
    <w:rsid w:val="00F26F07"/>
    <w:rsid w:val="00F31919"/>
    <w:rsid w:val="00F320D1"/>
    <w:rsid w:val="00F35DB1"/>
    <w:rsid w:val="00F36D28"/>
    <w:rsid w:val="00F438FC"/>
    <w:rsid w:val="00F6365B"/>
    <w:rsid w:val="00F72D9F"/>
    <w:rsid w:val="00F85CC5"/>
    <w:rsid w:val="00F86553"/>
    <w:rsid w:val="00F86A41"/>
    <w:rsid w:val="00FA53FB"/>
    <w:rsid w:val="00FA6172"/>
    <w:rsid w:val="00FA6C4F"/>
    <w:rsid w:val="00FB12C8"/>
    <w:rsid w:val="00FB31C6"/>
    <w:rsid w:val="00FB3475"/>
    <w:rsid w:val="00FC0B4E"/>
    <w:rsid w:val="00FC10F3"/>
    <w:rsid w:val="00FC33C0"/>
    <w:rsid w:val="00FC3E6D"/>
    <w:rsid w:val="00FC6F53"/>
    <w:rsid w:val="00FD4D94"/>
    <w:rsid w:val="00FE138F"/>
    <w:rsid w:val="00FF0EC8"/>
    <w:rsid w:val="00FF2628"/>
    <w:rsid w:val="00FF6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C9D12"/>
  <w15:chartTrackingRefBased/>
  <w15:docId w15:val="{E6D20FA7-D46F-48AF-88AD-82267E2EF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5033"/>
    <w:pPr>
      <w:widowControl w:val="0"/>
      <w:jc w:val="both"/>
    </w:pPr>
  </w:style>
  <w:style w:type="paragraph" w:styleId="1">
    <w:name w:val="heading 1"/>
    <w:basedOn w:val="a"/>
    <w:next w:val="a"/>
    <w:link w:val="10"/>
    <w:uiPriority w:val="9"/>
    <w:qFormat/>
    <w:rsid w:val="006D46C1"/>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uiPriority w:val="9"/>
    <w:rsid w:val="006D46C1"/>
    <w:rPr>
      <w:b/>
      <w:bCs/>
      <w:kern w:val="44"/>
      <w:sz w:val="44"/>
      <w:szCs w:val="44"/>
    </w:rPr>
  </w:style>
  <w:style w:type="paragraph" w:customStyle="1" w:styleId="2">
    <w:name w:val="自建标题2"/>
    <w:basedOn w:val="1"/>
    <w:link w:val="20"/>
    <w:autoRedefine/>
    <w:qFormat/>
    <w:rsid w:val="006D46C1"/>
    <w:rPr>
      <w:rFonts w:eastAsia="黑体"/>
      <w:sz w:val="18"/>
    </w:rPr>
  </w:style>
  <w:style w:type="character" w:customStyle="1" w:styleId="20">
    <w:name w:val="自建标题2 字符"/>
    <w:basedOn w:val="10"/>
    <w:link w:val="2"/>
    <w:rsid w:val="006D46C1"/>
    <w:rPr>
      <w:rFonts w:eastAsia="黑体"/>
      <w:b/>
      <w:bCs/>
      <w:kern w:val="44"/>
      <w:sz w:val="18"/>
      <w:szCs w:val="44"/>
    </w:rPr>
  </w:style>
  <w:style w:type="paragraph" w:styleId="a3">
    <w:name w:val="footer"/>
    <w:basedOn w:val="a"/>
    <w:link w:val="a4"/>
    <w:uiPriority w:val="99"/>
    <w:semiHidden/>
    <w:unhideWhenUsed/>
    <w:rsid w:val="00E75033"/>
    <w:pPr>
      <w:tabs>
        <w:tab w:val="center" w:pos="4153"/>
        <w:tab w:val="right" w:pos="8306"/>
      </w:tabs>
    </w:pPr>
  </w:style>
  <w:style w:type="character" w:customStyle="1" w:styleId="a4">
    <w:name w:val="页脚 字符"/>
    <w:basedOn w:val="a0"/>
    <w:link w:val="a3"/>
    <w:uiPriority w:val="99"/>
    <w:semiHidden/>
    <w:rsid w:val="00E75033"/>
  </w:style>
  <w:style w:type="paragraph" w:styleId="a5">
    <w:name w:val="annotation text"/>
    <w:basedOn w:val="a"/>
    <w:link w:val="a6"/>
    <w:uiPriority w:val="99"/>
    <w:semiHidden/>
    <w:unhideWhenUsed/>
    <w:rsid w:val="00E75033"/>
    <w:rPr>
      <w:sz w:val="20"/>
      <w:szCs w:val="20"/>
    </w:rPr>
  </w:style>
  <w:style w:type="character" w:customStyle="1" w:styleId="a6">
    <w:name w:val="批注文字 字符"/>
    <w:basedOn w:val="a0"/>
    <w:link w:val="a5"/>
    <w:uiPriority w:val="99"/>
    <w:semiHidden/>
    <w:rsid w:val="00E75033"/>
    <w:rPr>
      <w:sz w:val="20"/>
      <w:szCs w:val="20"/>
    </w:rPr>
  </w:style>
  <w:style w:type="character" w:styleId="a7">
    <w:name w:val="page number"/>
    <w:basedOn w:val="a0"/>
    <w:rsid w:val="00E75033"/>
  </w:style>
  <w:style w:type="character" w:styleId="a8">
    <w:name w:val="annotation reference"/>
    <w:uiPriority w:val="99"/>
    <w:semiHidden/>
    <w:unhideWhenUsed/>
    <w:rsid w:val="00E75033"/>
    <w:rPr>
      <w:sz w:val="21"/>
      <w:szCs w:val="21"/>
    </w:rPr>
  </w:style>
  <w:style w:type="paragraph" w:styleId="a9">
    <w:name w:val="List Paragraph"/>
    <w:basedOn w:val="a"/>
    <w:uiPriority w:val="34"/>
    <w:qFormat/>
    <w:rsid w:val="00E75033"/>
    <w:pPr>
      <w:ind w:left="720"/>
      <w:contextualSpacing/>
    </w:pPr>
  </w:style>
  <w:style w:type="table" w:styleId="aa">
    <w:name w:val="Table Grid"/>
    <w:basedOn w:val="a1"/>
    <w:uiPriority w:val="59"/>
    <w:rsid w:val="00E7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subject"/>
    <w:basedOn w:val="a5"/>
    <w:next w:val="a5"/>
    <w:link w:val="ac"/>
    <w:uiPriority w:val="99"/>
    <w:semiHidden/>
    <w:unhideWhenUsed/>
    <w:rsid w:val="00EA7329"/>
    <w:rPr>
      <w:b/>
      <w:bCs/>
    </w:rPr>
  </w:style>
  <w:style w:type="character" w:customStyle="1" w:styleId="ac">
    <w:name w:val="批注主题 字符"/>
    <w:basedOn w:val="a6"/>
    <w:link w:val="ab"/>
    <w:uiPriority w:val="99"/>
    <w:semiHidden/>
    <w:rsid w:val="00EA73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48110">
      <w:bodyDiv w:val="1"/>
      <w:marLeft w:val="0"/>
      <w:marRight w:val="0"/>
      <w:marTop w:val="0"/>
      <w:marBottom w:val="0"/>
      <w:divBdr>
        <w:top w:val="none" w:sz="0" w:space="0" w:color="auto"/>
        <w:left w:val="none" w:sz="0" w:space="0" w:color="auto"/>
        <w:bottom w:val="none" w:sz="0" w:space="0" w:color="auto"/>
        <w:right w:val="none" w:sz="0" w:space="0" w:color="auto"/>
      </w:divBdr>
    </w:div>
    <w:div w:id="779761338">
      <w:bodyDiv w:val="1"/>
      <w:marLeft w:val="0"/>
      <w:marRight w:val="0"/>
      <w:marTop w:val="0"/>
      <w:marBottom w:val="0"/>
      <w:divBdr>
        <w:top w:val="none" w:sz="0" w:space="0" w:color="auto"/>
        <w:left w:val="none" w:sz="0" w:space="0" w:color="auto"/>
        <w:bottom w:val="none" w:sz="0" w:space="0" w:color="auto"/>
        <w:right w:val="none" w:sz="0" w:space="0" w:color="auto"/>
      </w:divBdr>
    </w:div>
    <w:div w:id="1143815561">
      <w:bodyDiv w:val="1"/>
      <w:marLeft w:val="0"/>
      <w:marRight w:val="0"/>
      <w:marTop w:val="0"/>
      <w:marBottom w:val="0"/>
      <w:divBdr>
        <w:top w:val="none" w:sz="0" w:space="0" w:color="auto"/>
        <w:left w:val="none" w:sz="0" w:space="0" w:color="auto"/>
        <w:bottom w:val="none" w:sz="0" w:space="0" w:color="auto"/>
        <w:right w:val="none" w:sz="0" w:space="0" w:color="auto"/>
      </w:divBdr>
    </w:div>
    <w:div w:id="1362777181">
      <w:bodyDiv w:val="1"/>
      <w:marLeft w:val="0"/>
      <w:marRight w:val="0"/>
      <w:marTop w:val="0"/>
      <w:marBottom w:val="0"/>
      <w:divBdr>
        <w:top w:val="none" w:sz="0" w:space="0" w:color="auto"/>
        <w:left w:val="none" w:sz="0" w:space="0" w:color="auto"/>
        <w:bottom w:val="none" w:sz="0" w:space="0" w:color="auto"/>
        <w:right w:val="none" w:sz="0" w:space="0" w:color="auto"/>
      </w:divBdr>
    </w:div>
    <w:div w:id="1473519376">
      <w:bodyDiv w:val="1"/>
      <w:marLeft w:val="0"/>
      <w:marRight w:val="0"/>
      <w:marTop w:val="0"/>
      <w:marBottom w:val="0"/>
      <w:divBdr>
        <w:top w:val="none" w:sz="0" w:space="0" w:color="auto"/>
        <w:left w:val="none" w:sz="0" w:space="0" w:color="auto"/>
        <w:bottom w:val="none" w:sz="0" w:space="0" w:color="auto"/>
        <w:right w:val="none" w:sz="0" w:space="0" w:color="auto"/>
      </w:divBdr>
    </w:div>
    <w:div w:id="151907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8</Pages>
  <Words>2908</Words>
  <Characters>16580</Characters>
  <Application>Microsoft Office Word</Application>
  <DocSecurity>0</DocSecurity>
  <Lines>138</Lines>
  <Paragraphs>38</Paragraphs>
  <ScaleCrop>false</ScaleCrop>
  <Company/>
  <LinksUpToDate>false</LinksUpToDate>
  <CharactersWithSpaces>19450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vivo(Annie)</dc:creator>
  <cp:keywords/>
  <dc:description/>
  <cp:lastModifiedBy>vivo(Annie)</cp:lastModifiedBy>
  <cp:revision>60</cp:revision>
  <dcterms:created xsi:type="dcterms:W3CDTF">2021-05-11T02:54:00Z</dcterms:created>
  <dcterms:modified xsi:type="dcterms:W3CDTF">2021-05-11T05:39:00Z</dcterms:modified>
</cp:coreProperties>
</file>